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Zip’Up</w:t>
      </w:r>
    </w:p>
    <w:p w14:paraId="4B918584" w14:textId="68D0C66C" w:rsidR="00E27229" w:rsidRDefault="00C15C6E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Zona de remanso: </w:t>
      </w:r>
      <w:r w:rsidRPr="00C15C6E">
        <w:rPr>
          <w:rFonts w:ascii="Raleway" w:eastAsia="Raleway" w:hAnsi="Raleway" w:cs="Raleway"/>
          <w:b/>
        </w:rPr>
        <w:t>exercícios de permanência</w:t>
      </w:r>
      <w:r w:rsidR="00E244AD">
        <w:rPr>
          <w:rFonts w:ascii="Raleway" w:eastAsia="Raleway" w:hAnsi="Raleway" w:cs="Raleway"/>
          <w:b/>
        </w:rPr>
        <w:br/>
      </w:r>
      <w:r w:rsidR="00E244AD">
        <w:rPr>
          <w:rFonts w:ascii="Raleway" w:eastAsia="Raleway" w:hAnsi="Raleway" w:cs="Raleway"/>
        </w:rPr>
        <w:t>Exposição individual de Filipe Acácio na Zipper Galeria</w:t>
      </w:r>
    </w:p>
    <w:p w14:paraId="28BC065A" w14:textId="77777777" w:rsidR="00E27229" w:rsidRDefault="00E244AD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Abertura: 11 de novembro de 2017, às 11h</w:t>
      </w:r>
      <w:r>
        <w:rPr>
          <w:rFonts w:ascii="Raleway Light" w:eastAsia="Raleway Light" w:hAnsi="Raleway Light" w:cs="Raleway Light"/>
        </w:rPr>
        <w:br/>
        <w:t>Em cartaz até 16 de dezembro de 2017</w:t>
      </w:r>
    </w:p>
    <w:p w14:paraId="504C65AA" w14:textId="0FC378D5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“Zona de remanso” define uma porção de água que, ao ocupar um recorte na margem de um rio ou no litoral, forma uma pequena enseada tranquila. Por analogia, a expressão figura também como repouso, algo que teve o movimento cessado. É a partir de ações de resistência e permanência em zonas de remanso no litoral de Fortaleza que o artista cearense Filipe Acácio reúne em sua individual “Zona de remanso</w:t>
      </w:r>
      <w:r w:rsidR="00C15C6E">
        <w:rPr>
          <w:rFonts w:ascii="Raleway Light" w:eastAsia="Raleway Light" w:hAnsi="Raleway Light" w:cs="Raleway Light"/>
        </w:rPr>
        <w:t xml:space="preserve">: </w:t>
      </w:r>
      <w:r w:rsidR="00C15C6E" w:rsidRPr="00C15C6E">
        <w:rPr>
          <w:rFonts w:ascii="Raleway Light" w:eastAsia="Raleway Light" w:hAnsi="Raleway Light" w:cs="Raleway Light"/>
        </w:rPr>
        <w:t>exercícios de permanência</w:t>
      </w:r>
      <w:r>
        <w:rPr>
          <w:rFonts w:ascii="Raleway Light" w:eastAsia="Raleway Light" w:hAnsi="Raleway Light" w:cs="Raleway Light"/>
        </w:rPr>
        <w:t>” registros de performances, dejetos e desenhos que investigam uma potente tensão entre ir e ficar. Com curadoria de Galciani Neves, a exposição é mais uma abrigada pelo projeto Zip’Up e inaugura no dia 11 de novembro.</w:t>
      </w:r>
    </w:p>
    <w:p w14:paraId="1DE502BA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A mostra sintetiza uma pesquisa realizada pelo artista entre 2011 e 2017 no litoral de Fortaleza, Ceará, nos muros de contenção construídos entre o mar e a cidade. “Os trabalhos buscam estabelecer uma noção de vizinhança acompanhar o fluxo de marés”, afirma o artista. Como na </w:t>
      </w:r>
      <w:r w:rsidRPr="00E244AD">
        <w:rPr>
          <w:rFonts w:ascii="Raleway Light" w:eastAsia="Raleway Light" w:hAnsi="Raleway Light" w:cs="Raleway Light"/>
          <w:color w:val="auto"/>
        </w:rPr>
        <w:t>videoinstalação “O farol, a parede, o porto”, em que o artista discute a resistência do corpo com exercícios de permanências em Serviluz, região portuária no litoral cearense, que registou uma série de chacinas entre 2015 e 2016. Ou nas séries fotográficas “Detrito” e "Futuro anunciado", que formam composições de imagens produzidas a partir de mergulhos e da coleta de objetos à deriva. A montagem inclui, ainda, desenhos e estudos produzidos durante</w:t>
      </w:r>
      <w:r>
        <w:rPr>
          <w:rFonts w:ascii="Raleway Light" w:eastAsia="Raleway Light" w:hAnsi="Raleway Light" w:cs="Raleway Light"/>
        </w:rPr>
        <w:t xml:space="preserve"> o processo. </w:t>
      </w:r>
    </w:p>
    <w:p w14:paraId="75A6567C" w14:textId="316C1BE6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Idealizado em 2011, um ano após a criação da Zipper Galeria, o programa Zip’Up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Zipper recebe, seleciona, orienta e sedia projetos expositivos, que, ao longo dos últimos seis anos, somam mais de quarenta exposições e cerca de 60 artistas e 20 curadores que ocuparam a sala superior da galeria</w:t>
      </w:r>
      <w:r w:rsidR="00CD3917">
        <w:rPr>
          <w:rFonts w:ascii="Raleway Light" w:eastAsia="Raleway Light" w:hAnsi="Raleway Light" w:cs="Raleway Light"/>
        </w:rPr>
        <w:t>.</w:t>
      </w:r>
      <w:bookmarkStart w:id="0" w:name="_GoBack"/>
      <w:bookmarkEnd w:id="0"/>
    </w:p>
    <w:p w14:paraId="0950C6BD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 “Zona de remanso: exercícios de permanência” fica em cartaz até 16 de dezembro.</w:t>
      </w:r>
    </w:p>
    <w:p w14:paraId="7AE50584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  <w:b/>
        </w:rPr>
      </w:pPr>
      <w:r>
        <w:rPr>
          <w:rFonts w:ascii="Raleway Light" w:eastAsia="Raleway Light" w:hAnsi="Raleway Light" w:cs="Raleway Light"/>
          <w:b/>
        </w:rPr>
        <w:t>Sobre o artista</w:t>
      </w:r>
    </w:p>
    <w:p w14:paraId="3F119662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lastRenderedPageBreak/>
        <w:t>Filipe Acácio (1985) é cearense. Mestre no Programa de Pós-graduação em Artes da Universidade Federal do Ceará. Desde de 2012, atua como diretor de fotografia em longas e curtas metragem. Em 2014, foi artista residente do Laboratório em Arte Contemporânea oferecido pelo Centro Cultural Banco do Nordeste/Fortaleza e do Laboratório Olhares em Conexão – Itinerários Formativos em Fotografia Contemporânea. Em 2015, participou da residência Fotografia contemporânea: Criação e estudos avançados. Integrou exposições como o 67º e 66º Salão de Abril, Mostra Triangulações, Unifor Plástica 2015, Estou cá: Sempre algo entre nós e Mostra Bienal CAIXA de Novos Artistas 2015/2016. Em 2016, recebeu o Prêmio Chico Albuquerque de Fotografia 2016 - SECULT - CE. Atualmente é pesquisador no Laboratório de Artes Visuais do Porto Iracema.</w:t>
      </w:r>
    </w:p>
    <w:p w14:paraId="20C30A24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  <w:b/>
        </w:rPr>
      </w:pPr>
      <w:r>
        <w:rPr>
          <w:rFonts w:ascii="Raleway Light" w:eastAsia="Raleway Light" w:hAnsi="Raleway Light" w:cs="Raleway Light"/>
          <w:b/>
        </w:rPr>
        <w:t>Sobre a curadora</w:t>
      </w:r>
    </w:p>
    <w:p w14:paraId="7568C710" w14:textId="77777777" w:rsidR="00E27229" w:rsidRDefault="00E244AD">
      <w:pPr>
        <w:pStyle w:val="normal0"/>
        <w:jc w:val="both"/>
        <w:rPr>
          <w:rFonts w:ascii="Raleway Light" w:eastAsia="Raleway Light" w:hAnsi="Raleway Light" w:cs="Raleway Light"/>
        </w:rPr>
      </w:pPr>
      <w:bookmarkStart w:id="1" w:name="_gjdgxs" w:colFirst="0" w:colLast="0"/>
      <w:bookmarkEnd w:id="1"/>
      <w:r>
        <w:rPr>
          <w:rFonts w:ascii="Raleway Light" w:eastAsia="Raleway Light" w:hAnsi="Raleway Light" w:cs="Raleway Light"/>
        </w:rPr>
        <w:t>Galciani Neves é curadora, professora e pesquisadora no campo das artes visuais. Possui mestrado e doutorado em Comunicação e Semiótica pela PUC – SP. Atualmente, é professora do curso de Artes Visuais,  da Pós-Graduação em Fotografia e da Pós Graduação em Práticas Artísticas Contemporâneas na Fundação Armando Álvares Penteado (FAAP), no Programa de Pós-Graduação em Artes da Universidade Federal do Ceará. É co-coordenadora da Escola Entrópica (Instituto Tomie Ohtake - SP). É autora do livro “Exercícios críticos: gestos e procedimentos de invenção”(EDUC, 2016). Desenvolve projetos curatoriais e educativos, atividades relacionadas à crítica, acompanhamento de artistas.</w:t>
      </w:r>
    </w:p>
    <w:p w14:paraId="4FA9B5A9" w14:textId="77777777" w:rsidR="00E27229" w:rsidRDefault="00E244AD">
      <w:pPr>
        <w:pStyle w:val="normal0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Serviço</w:t>
      </w:r>
    </w:p>
    <w:p w14:paraId="3CAAF02F" w14:textId="4FAE485F" w:rsidR="00E27229" w:rsidRDefault="00E244AD">
      <w:pPr>
        <w:pStyle w:val="normal0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Zip’Up: Zona de </w:t>
      </w:r>
      <w:r w:rsidRPr="00BA2B50">
        <w:rPr>
          <w:rFonts w:ascii="Raleway Light" w:eastAsia="Raleway Light" w:hAnsi="Raleway Light" w:cs="Raleway Light"/>
        </w:rPr>
        <w:t>remanso</w:t>
      </w:r>
      <w:r w:rsidR="009926B5" w:rsidRPr="00BA2B50">
        <w:rPr>
          <w:rFonts w:ascii="Raleway Light" w:eastAsia="Raleway Light" w:hAnsi="Raleway Light" w:cs="Raleway Light"/>
        </w:rPr>
        <w:t>: exercícios de permanência</w:t>
      </w:r>
      <w:r>
        <w:rPr>
          <w:rFonts w:ascii="Raleway Light" w:eastAsia="Raleway Light" w:hAnsi="Raleway Light" w:cs="Raleway Light"/>
        </w:rPr>
        <w:br/>
        <w:t>Exposição individual de Filipe Acácio na Zipper Galeria</w:t>
      </w:r>
      <w:r>
        <w:rPr>
          <w:rFonts w:ascii="Raleway Light" w:eastAsia="Raleway Light" w:hAnsi="Raleway Light" w:cs="Raleway Light"/>
        </w:rPr>
        <w:br/>
        <w:t>Curadoria: Galciani Neves</w:t>
      </w:r>
      <w:r>
        <w:rPr>
          <w:rFonts w:ascii="Raleway Light" w:eastAsia="Raleway Light" w:hAnsi="Raleway Light" w:cs="Raleway Light"/>
        </w:rPr>
        <w:br/>
        <w:t>Abertura: 11 de novembro de 2017, às 11h</w:t>
      </w:r>
      <w:r>
        <w:rPr>
          <w:rFonts w:ascii="Raleway Light" w:eastAsia="Raleway Light" w:hAnsi="Raleway Light" w:cs="Raleway Light"/>
        </w:rPr>
        <w:br/>
        <w:t>Em cartaz até 16 de dezembro de 2017</w:t>
      </w:r>
      <w:r>
        <w:rPr>
          <w:rFonts w:ascii="Raleway Light" w:eastAsia="Raleway Light" w:hAnsi="Raleway Light" w:cs="Raleway Light"/>
        </w:rPr>
        <w:br/>
        <w:t>R. Estados Unidos 1494, Jardim América – Tel. (11) 4306-4306</w:t>
      </w:r>
      <w:r>
        <w:rPr>
          <w:rFonts w:ascii="Raleway Light" w:eastAsia="Raleway Light" w:hAnsi="Raleway Light" w:cs="Raleway Light"/>
        </w:rPr>
        <w:br/>
        <w:t>Segunda a sexta, 10h/19h; sábado, 11h/17h</w:t>
      </w:r>
    </w:p>
    <w:p w14:paraId="04CD021C" w14:textId="77777777" w:rsidR="00E27229" w:rsidRDefault="00E27229">
      <w:pPr>
        <w:pStyle w:val="normal0"/>
        <w:jc w:val="both"/>
        <w:rPr>
          <w:rFonts w:ascii="Raleway Light" w:eastAsia="Raleway Light" w:hAnsi="Raleway Light" w:cs="Raleway Light"/>
        </w:rPr>
      </w:pPr>
    </w:p>
    <w:p w14:paraId="47D6A724" w14:textId="77777777" w:rsidR="00E27229" w:rsidRDefault="00E27229">
      <w:pPr>
        <w:pStyle w:val="normal0"/>
        <w:jc w:val="both"/>
        <w:rPr>
          <w:rFonts w:ascii="Raleway Light" w:eastAsia="Raleway Light" w:hAnsi="Raleway Light" w:cs="Raleway Light"/>
        </w:rPr>
      </w:pPr>
    </w:p>
    <w:sectPr w:rsidR="00E27229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1CC53" w14:textId="77777777" w:rsidR="0022118B" w:rsidRDefault="00E244AD">
      <w:pPr>
        <w:spacing w:after="0" w:line="240" w:lineRule="auto"/>
      </w:pPr>
      <w:r>
        <w:separator/>
      </w:r>
    </w:p>
  </w:endnote>
  <w:endnote w:type="continuationSeparator" w:id="0">
    <w:p w14:paraId="34EF0C69" w14:textId="77777777" w:rsidR="0022118B" w:rsidRDefault="00E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altName w:val="Georgi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E27229" w:rsidRDefault="00E27229">
    <w:pPr>
      <w:pStyle w:val="normal0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E27229" w:rsidRDefault="00E244AD">
    <w:pPr>
      <w:pStyle w:val="normal0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4306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E27229" w:rsidRDefault="00E27229">
    <w:pPr>
      <w:pStyle w:val="normal0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E80C" w14:textId="77777777" w:rsidR="0022118B" w:rsidRDefault="00E244AD">
      <w:pPr>
        <w:spacing w:after="0" w:line="240" w:lineRule="auto"/>
      </w:pPr>
      <w:r>
        <w:separator/>
      </w:r>
    </w:p>
  </w:footnote>
  <w:footnote w:type="continuationSeparator" w:id="0">
    <w:p w14:paraId="11B95E1F" w14:textId="77777777" w:rsidR="0022118B" w:rsidRDefault="00E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E27229" w:rsidRDefault="00E244AD">
    <w:pPr>
      <w:pStyle w:val="normal0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22118B"/>
    <w:rsid w:val="009926B5"/>
    <w:rsid w:val="009C42BB"/>
    <w:rsid w:val="00BA2B50"/>
    <w:rsid w:val="00C15C6E"/>
    <w:rsid w:val="00CD3917"/>
    <w:rsid w:val="00E244AD"/>
    <w:rsid w:val="00E27229"/>
    <w:rsid w:val="00E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3574</Characters>
  <Application>Microsoft Macintosh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8</cp:revision>
  <dcterms:created xsi:type="dcterms:W3CDTF">2017-10-19T20:29:00Z</dcterms:created>
  <dcterms:modified xsi:type="dcterms:W3CDTF">2017-10-24T16:12:00Z</dcterms:modified>
</cp:coreProperties>
</file>