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453AE" w:rsidRDefault="00F453AE" w:rsidP="004E2B37">
      <w:pPr>
        <w:pStyle w:val="NormalWeb"/>
        <w:spacing w:before="2" w:after="2"/>
        <w:rPr>
          <w:rFonts w:ascii="Avenir Book" w:eastAsia="Cambria" w:hAnsi="Avenir Book" w:cs="Avenir Book"/>
          <w:bCs/>
          <w:color w:val="1D1D1D"/>
          <w:lang w:val="en-US" w:eastAsia="en-US"/>
        </w:rPr>
      </w:pPr>
    </w:p>
    <w:p w:rsidR="00E7634C" w:rsidRPr="003735AE" w:rsidRDefault="008B19DB" w:rsidP="0073765E">
      <w:pPr>
        <w:pStyle w:val="NormalWeb"/>
        <w:spacing w:before="2" w:after="2"/>
        <w:jc w:val="center"/>
        <w:rPr>
          <w:rFonts w:ascii="Verdana" w:eastAsia="Cambria" w:hAnsi="Verdana" w:cs="Verdana"/>
          <w:b/>
          <w:sz w:val="18"/>
          <w:szCs w:val="20"/>
        </w:rPr>
      </w:pPr>
      <w:r w:rsidRPr="003735AE">
        <w:rPr>
          <w:rFonts w:ascii="Verdana" w:eastAsia="Cambria" w:hAnsi="Verdana" w:cs="Verdana"/>
          <w:b/>
          <w:sz w:val="18"/>
          <w:szCs w:val="20"/>
        </w:rPr>
        <w:t>E</w:t>
      </w:r>
      <w:r w:rsidR="0073765E" w:rsidRPr="003735AE">
        <w:rPr>
          <w:rFonts w:ascii="Verdana" w:eastAsia="Cambria" w:hAnsi="Verdana" w:cs="Verdana"/>
          <w:b/>
          <w:sz w:val="18"/>
          <w:szCs w:val="20"/>
        </w:rPr>
        <w:t>m su</w:t>
      </w:r>
      <w:r w:rsidR="002E0C0B" w:rsidRPr="003735AE">
        <w:rPr>
          <w:rFonts w:ascii="Verdana" w:eastAsia="Cambria" w:hAnsi="Verdana" w:cs="Verdana"/>
          <w:b/>
          <w:sz w:val="18"/>
          <w:szCs w:val="20"/>
        </w:rPr>
        <w:t xml:space="preserve">a primeira individual na </w:t>
      </w:r>
      <w:proofErr w:type="spellStart"/>
      <w:r w:rsidR="002E0C0B" w:rsidRPr="003735AE">
        <w:rPr>
          <w:rFonts w:ascii="Verdana" w:eastAsia="Cambria" w:hAnsi="Verdana" w:cs="Verdana"/>
          <w:b/>
          <w:sz w:val="18"/>
          <w:szCs w:val="20"/>
        </w:rPr>
        <w:t>Zipper</w:t>
      </w:r>
      <w:proofErr w:type="spellEnd"/>
      <w:r w:rsidR="0073765E" w:rsidRPr="003735AE">
        <w:rPr>
          <w:rFonts w:ascii="Verdana" w:eastAsia="Cambria" w:hAnsi="Verdana" w:cs="Verdana"/>
          <w:b/>
          <w:sz w:val="18"/>
          <w:szCs w:val="20"/>
        </w:rPr>
        <w:t xml:space="preserve"> Galeria, </w:t>
      </w:r>
      <w:r w:rsidRPr="003735AE">
        <w:rPr>
          <w:rFonts w:ascii="Verdana" w:eastAsia="Cambria" w:hAnsi="Verdana" w:cs="Verdana"/>
          <w:b/>
          <w:sz w:val="18"/>
          <w:szCs w:val="20"/>
        </w:rPr>
        <w:t xml:space="preserve">Matias Mesquita investiga </w:t>
      </w:r>
      <w:r w:rsidR="0073765E" w:rsidRPr="003735AE">
        <w:rPr>
          <w:rFonts w:ascii="Verdana" w:eastAsia="Cambria" w:hAnsi="Verdana" w:cs="Verdana"/>
          <w:b/>
          <w:sz w:val="18"/>
          <w:szCs w:val="20"/>
        </w:rPr>
        <w:t>a relação entre o efêmero e o concreto.</w:t>
      </w:r>
    </w:p>
    <w:p w:rsidR="0061399C" w:rsidRPr="003735AE" w:rsidRDefault="00E7634C" w:rsidP="0073765E">
      <w:pPr>
        <w:pStyle w:val="NormalWeb"/>
        <w:spacing w:before="2" w:after="2"/>
        <w:rPr>
          <w:rFonts w:ascii="Arial" w:hAnsi="Arial" w:cs="Arial"/>
          <w:sz w:val="20"/>
          <w:szCs w:val="22"/>
        </w:rPr>
      </w:pPr>
      <w:r w:rsidRPr="003735AE">
        <w:rPr>
          <w:rFonts w:ascii="Arial" w:hAnsi="Arial" w:cs="Arial"/>
          <w:noProof/>
          <w:sz w:val="20"/>
          <w:szCs w:val="22"/>
          <w:lang w:eastAsia="en-US"/>
        </w:rPr>
        <w:drawing>
          <wp:inline distT="0" distB="0" distL="0" distR="0">
            <wp:extent cx="4770755" cy="2777490"/>
            <wp:effectExtent l="25400" t="0" r="4445" b="0"/>
            <wp:docPr id="2" name="Picture 1" descr="corpo_solido0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_solido01_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99C" w:rsidRPr="003735AE">
        <w:rPr>
          <w:rFonts w:ascii="Verdana" w:hAnsi="Verdana"/>
          <w:sz w:val="16"/>
          <w:szCs w:val="16"/>
        </w:rPr>
        <w:tab/>
      </w:r>
      <w:r w:rsidR="0061399C" w:rsidRPr="003735AE">
        <w:rPr>
          <w:rFonts w:ascii="Verdana" w:hAnsi="Verdana"/>
          <w:sz w:val="16"/>
          <w:szCs w:val="16"/>
        </w:rPr>
        <w:tab/>
      </w:r>
      <w:r w:rsidR="0061399C" w:rsidRPr="003735AE">
        <w:rPr>
          <w:rFonts w:ascii="Verdana" w:hAnsi="Verdana"/>
          <w:sz w:val="16"/>
          <w:szCs w:val="16"/>
        </w:rPr>
        <w:tab/>
      </w:r>
      <w:r w:rsidR="0061399C" w:rsidRPr="003735AE">
        <w:rPr>
          <w:rFonts w:ascii="Verdana" w:hAnsi="Verdana"/>
          <w:sz w:val="16"/>
          <w:szCs w:val="16"/>
        </w:rPr>
        <w:tab/>
      </w:r>
      <w:r w:rsidR="0061399C" w:rsidRPr="003735AE">
        <w:rPr>
          <w:rFonts w:ascii="Verdana" w:hAnsi="Verdana"/>
          <w:sz w:val="16"/>
          <w:szCs w:val="16"/>
        </w:rPr>
        <w:tab/>
      </w:r>
      <w:r w:rsidR="0061399C" w:rsidRPr="003735AE">
        <w:rPr>
          <w:rFonts w:ascii="Verdana" w:hAnsi="Verdana"/>
          <w:sz w:val="16"/>
          <w:szCs w:val="16"/>
        </w:rPr>
        <w:tab/>
        <w:t>Matias Mesquita, Corpo Sólido (2014)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 xml:space="preserve">No dia 23 de janeiro, às 19h, a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Zipper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Galeria inaugura, juntamente com o "6º Salão dos Artistas Sem Galeria", a exposição "Traços de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Impermanência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", individual de Matias Mesquita, artista carioca radicado em Brasília. A mostra inaugura a parceria triangular entre a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Zipper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Galeria, o Ateliê397 e o Elefante Centro Cultural, tendo em vista a criação e ampliação de espaços de diálogo e intercâmbio entre artistas, curadores e instituições.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>Com texto de apresentação de Manuel Neves, a exposição traz trabalhos recentes do artista, apresentando a série "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Impermanência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>", em que imagens realistas do céu de Brasília, tomadas pelo artista, são delicadamente pintadas sobre a dureza e rispidez de blocos de cimento, tão presentes na banalidade da vida urbana. Nas palavras de Neves: "Esse instante efêmero, capturado e reproduzido pictoricamente, parece fixado, preso no concreto, como um lembrete de sua beleza frágil, sua provisória memória, e da inexorável passagem do tempo”.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 xml:space="preserve">Mesquita apresenta, também, trabalhos de uma segunda série, realizada especialmente para esta mostra, ainda sem título, que aborda a representação da fila, "emblema performático da burocracia, do controle e da coesão social", segundo Neves, tratando da inconformidade da vida individual e orgânica dos seres humanos com a cidade racional e planejada, posta metaforicamente em peças modulares de madeira, gesso, cimento e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drywall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, unidades fundamentais da construção da cidade moderna. 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>// S</w:t>
      </w:r>
      <w:r w:rsidR="00E837BE" w:rsidRPr="003735AE">
        <w:rPr>
          <w:rFonts w:ascii="Arial" w:eastAsia="Cambria" w:hAnsi="Arial" w:cs="Helvetica"/>
          <w:color w:val="10131A"/>
          <w:szCs w:val="28"/>
        </w:rPr>
        <w:t>obre o artista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 xml:space="preserve">Graduado em Desenho Industrial/Comunicação Visual pela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PUC-Rio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, Matias Mesquita vem, desde 2009, participando de diversas mostras coletivas, com destaque para as realizadas nas galerias A Gentil Carioca, Luciana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Caravello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e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AmareloNegro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, no Rio de Janeiro; nas galerias Emma Thomas e Oscar Cruz, em São Paulo; e no Phoenix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Institute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of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Contemporary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Art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(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phICA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>), nos EUA.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 xml:space="preserve">Vencedor do prêmio IBRAM na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ArtRio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 xml:space="preserve"> 2011 e terceiro colocado no Prêmio 20º Encontro de Artes de Atibaia, realizou, em 2012, sua primeira exposição individual, "Incontáveis", na galeria A Gentil Carioca, que passou a representá-lo. Podemos citar ainda a individual "O Que Pesa Mais", realizada em 2013 também na Gentil Carioca e "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Impermanência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>", realizada em 2014, no Elefante Centro Cultural em Brasília.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E837BE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 xml:space="preserve">Desde 2013 vive e trabalha em Brasília, onde foi fundador, ao lado da gestora cultural Flavia </w:t>
      </w:r>
      <w:proofErr w:type="spellStart"/>
      <w:r w:rsidRPr="003735AE">
        <w:rPr>
          <w:rFonts w:ascii="Arial" w:eastAsia="Cambria" w:hAnsi="Arial" w:cs="Helvetica"/>
          <w:color w:val="10131A"/>
          <w:szCs w:val="28"/>
        </w:rPr>
        <w:t>Gimenes</w:t>
      </w:r>
      <w:proofErr w:type="spellEnd"/>
      <w:r w:rsidRPr="003735AE">
        <w:rPr>
          <w:rFonts w:ascii="Arial" w:eastAsia="Cambria" w:hAnsi="Arial" w:cs="Helvetica"/>
          <w:color w:val="10131A"/>
          <w:szCs w:val="28"/>
        </w:rPr>
        <w:t>, do Elefante Centro Cultural, espaço autônomo de artes visuais que convida e estimula artistas e curadores a desenvolver projetos de produção contemporânea.</w:t>
      </w:r>
    </w:p>
    <w:p w:rsidR="00E837BE" w:rsidRPr="003735AE" w:rsidRDefault="00E837BE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E837BE" w:rsidRPr="003735AE" w:rsidRDefault="00E837BE" w:rsidP="00E8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  <w:r w:rsidRPr="003735AE">
        <w:rPr>
          <w:rFonts w:ascii="Arial" w:eastAsia="Cambria" w:hAnsi="Arial" w:cs="Helvetica"/>
          <w:color w:val="10131A"/>
          <w:szCs w:val="28"/>
        </w:rPr>
        <w:t>// Sobre o curador</w:t>
      </w:r>
    </w:p>
    <w:p w:rsidR="008B19DB" w:rsidRPr="003735AE" w:rsidRDefault="008B19DB" w:rsidP="008B1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Helvetica"/>
          <w:color w:val="10131A"/>
          <w:szCs w:val="28"/>
        </w:rPr>
      </w:pPr>
    </w:p>
    <w:p w:rsidR="003735AE" w:rsidRPr="003735AE" w:rsidRDefault="003735AE" w:rsidP="003735AE">
      <w:r>
        <w:t>Manuel Neves (Montevidéu 1973) é c</w:t>
      </w:r>
      <w:r w:rsidRPr="003735AE">
        <w:t>rítico de Arte (AICA), historiador e curador independente. Diplomado com distinção em Teoria e práticas da linguagem e das artes na EHESS (</w:t>
      </w:r>
      <w:proofErr w:type="spellStart"/>
      <w:r w:rsidRPr="003735AE">
        <w:t>l'École</w:t>
      </w:r>
      <w:proofErr w:type="spellEnd"/>
      <w:r w:rsidRPr="003735AE">
        <w:t xml:space="preserve"> </w:t>
      </w:r>
      <w:proofErr w:type="spellStart"/>
      <w:r w:rsidRPr="003735AE">
        <w:t>des</w:t>
      </w:r>
      <w:proofErr w:type="spellEnd"/>
      <w:r w:rsidRPr="003735AE">
        <w:t xml:space="preserve"> </w:t>
      </w:r>
      <w:proofErr w:type="spellStart"/>
      <w:r w:rsidRPr="003735AE">
        <w:t>hautes</w:t>
      </w:r>
      <w:proofErr w:type="spellEnd"/>
      <w:r w:rsidRPr="003735AE">
        <w:t xml:space="preserve"> </w:t>
      </w:r>
      <w:proofErr w:type="spellStart"/>
      <w:r w:rsidRPr="003735AE">
        <w:t>études</w:t>
      </w:r>
      <w:proofErr w:type="spellEnd"/>
      <w:r w:rsidRPr="003735AE">
        <w:t xml:space="preserve"> </w:t>
      </w:r>
      <w:proofErr w:type="spellStart"/>
      <w:r w:rsidRPr="003735AE">
        <w:t>en</w:t>
      </w:r>
      <w:proofErr w:type="spellEnd"/>
      <w:r w:rsidRPr="003735AE">
        <w:t xml:space="preserve"> </w:t>
      </w:r>
      <w:proofErr w:type="spellStart"/>
      <w:r w:rsidRPr="003735AE">
        <w:t>sciences</w:t>
      </w:r>
      <w:proofErr w:type="spellEnd"/>
      <w:r w:rsidRPr="003735AE">
        <w:t xml:space="preserve"> </w:t>
      </w:r>
      <w:proofErr w:type="spellStart"/>
      <w:r w:rsidRPr="003735AE">
        <w:t>sociales</w:t>
      </w:r>
      <w:proofErr w:type="spellEnd"/>
      <w:r w:rsidRPr="003735AE">
        <w:t xml:space="preserve">), Paris. Tem realizado projetos </w:t>
      </w:r>
      <w:proofErr w:type="spellStart"/>
      <w:r w:rsidRPr="003735AE">
        <w:t>curatoriais</w:t>
      </w:r>
      <w:proofErr w:type="spellEnd"/>
      <w:r w:rsidRPr="003735AE">
        <w:t xml:space="preserve"> e prefaciado exposições em Montevidéu, Buenos Aires, Brasília, Santiago do Chile, Lima, Miami, Paris, Porto, Roma e Washington. Obteve no Salão Municipal de Montevidéu 2004 o prêmio Projeto </w:t>
      </w:r>
      <w:proofErr w:type="spellStart"/>
      <w:r w:rsidRPr="003735AE">
        <w:t>Curatorial</w:t>
      </w:r>
      <w:proofErr w:type="spellEnd"/>
      <w:r w:rsidRPr="003735AE">
        <w:t xml:space="preserve"> e, em 2007, o prêmio Fundos concursáveis 2007 do Ministério de Educação e Cultura uruguaio, na categoria Pesquisa. Publicou três livros sobre arte uruguaia e um sobre arte brasileira. Curador residente no Elefante Centro Cultural Brasília.</w:t>
      </w:r>
    </w:p>
    <w:p w:rsidR="00F453AE" w:rsidRPr="003735AE" w:rsidRDefault="00F453AE" w:rsidP="00F453A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453AE" w:rsidRPr="003735AE" w:rsidRDefault="00F453AE" w:rsidP="00F453A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3765E" w:rsidRPr="003735AE" w:rsidRDefault="00F453AE" w:rsidP="00F453AE">
      <w:pPr>
        <w:jc w:val="both"/>
        <w:rPr>
          <w:rFonts w:ascii="Arial" w:hAnsi="Arial" w:cs="Arial"/>
          <w:b/>
        </w:rPr>
      </w:pPr>
      <w:r w:rsidRPr="003735AE">
        <w:rPr>
          <w:rFonts w:ascii="Arial" w:hAnsi="Arial" w:cs="Arial"/>
          <w:b/>
        </w:rPr>
        <w:t>“</w:t>
      </w:r>
      <w:r w:rsidR="0073765E" w:rsidRPr="003735AE">
        <w:rPr>
          <w:rFonts w:ascii="Arial" w:hAnsi="Arial" w:cs="Arial"/>
          <w:b/>
        </w:rPr>
        <w:t xml:space="preserve">Traços de </w:t>
      </w:r>
      <w:proofErr w:type="spellStart"/>
      <w:r w:rsidR="0073765E" w:rsidRPr="003735AE">
        <w:rPr>
          <w:rFonts w:ascii="Arial" w:hAnsi="Arial" w:cs="Arial"/>
          <w:b/>
        </w:rPr>
        <w:t>Impermanência</w:t>
      </w:r>
      <w:proofErr w:type="spellEnd"/>
      <w:r w:rsidR="0073765E" w:rsidRPr="003735AE">
        <w:rPr>
          <w:rFonts w:ascii="Arial" w:hAnsi="Arial" w:cs="Arial"/>
          <w:b/>
        </w:rPr>
        <w:t>”</w:t>
      </w:r>
      <w:r w:rsidRPr="003735AE">
        <w:rPr>
          <w:rFonts w:ascii="Arial" w:hAnsi="Arial" w:cs="Arial"/>
          <w:b/>
        </w:rPr>
        <w:t xml:space="preserve"> </w:t>
      </w:r>
    </w:p>
    <w:p w:rsidR="0073765E" w:rsidRPr="003735AE" w:rsidRDefault="0073765E" w:rsidP="00F453AE">
      <w:pPr>
        <w:jc w:val="both"/>
        <w:rPr>
          <w:rFonts w:ascii="Arial" w:hAnsi="Arial" w:cs="Arial"/>
          <w:b/>
        </w:rPr>
      </w:pPr>
      <w:r w:rsidRPr="003735AE">
        <w:rPr>
          <w:rFonts w:ascii="Arial" w:hAnsi="Arial" w:cs="Arial"/>
          <w:b/>
        </w:rPr>
        <w:t>Individual do artista</w:t>
      </w:r>
      <w:r w:rsidR="00F453AE" w:rsidRPr="003735AE">
        <w:rPr>
          <w:rFonts w:ascii="Arial" w:hAnsi="Arial" w:cs="Arial"/>
          <w:b/>
        </w:rPr>
        <w:t xml:space="preserve"> </w:t>
      </w:r>
      <w:r w:rsidRPr="003735AE">
        <w:rPr>
          <w:rFonts w:ascii="Arial" w:hAnsi="Arial" w:cs="Arial"/>
          <w:b/>
        </w:rPr>
        <w:t>Matias Mesquita</w:t>
      </w:r>
      <w:r w:rsidR="00F453AE" w:rsidRPr="003735AE">
        <w:rPr>
          <w:rFonts w:ascii="Arial" w:hAnsi="Arial" w:cs="Arial"/>
          <w:b/>
        </w:rPr>
        <w:t xml:space="preserve"> @ </w:t>
      </w:r>
      <w:proofErr w:type="spellStart"/>
      <w:r w:rsidR="00F453AE" w:rsidRPr="003735AE">
        <w:rPr>
          <w:rFonts w:ascii="Arial" w:hAnsi="Arial" w:cs="Arial"/>
          <w:b/>
        </w:rPr>
        <w:t>Zipper</w:t>
      </w:r>
      <w:proofErr w:type="spellEnd"/>
      <w:r w:rsidR="00F453AE" w:rsidRPr="003735AE">
        <w:rPr>
          <w:rFonts w:ascii="Arial" w:hAnsi="Arial" w:cs="Arial"/>
          <w:b/>
        </w:rPr>
        <w:t xml:space="preserve"> Galeria</w:t>
      </w:r>
    </w:p>
    <w:p w:rsidR="00F453A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 xml:space="preserve">Abertura: </w:t>
      </w:r>
      <w:r w:rsidR="0073765E" w:rsidRPr="003735AE">
        <w:rPr>
          <w:rFonts w:ascii="Arial" w:hAnsi="Arial" w:cs="Arial"/>
        </w:rPr>
        <w:t>sexta-feira</w:t>
      </w:r>
      <w:r w:rsidRPr="003735AE">
        <w:rPr>
          <w:rFonts w:ascii="Arial" w:hAnsi="Arial" w:cs="Arial"/>
        </w:rPr>
        <w:t xml:space="preserve">, </w:t>
      </w:r>
      <w:r w:rsidR="0073765E" w:rsidRPr="003735AE">
        <w:rPr>
          <w:rFonts w:ascii="Arial" w:hAnsi="Arial" w:cs="Arial"/>
        </w:rPr>
        <w:t>23</w:t>
      </w:r>
      <w:r w:rsidRPr="003735AE">
        <w:rPr>
          <w:rFonts w:ascii="Arial" w:hAnsi="Arial" w:cs="Arial"/>
        </w:rPr>
        <w:t xml:space="preserve"> de </w:t>
      </w:r>
      <w:r w:rsidR="0073765E" w:rsidRPr="003735AE">
        <w:rPr>
          <w:rFonts w:ascii="Arial" w:hAnsi="Arial" w:cs="Arial"/>
        </w:rPr>
        <w:t>janeiro</w:t>
      </w:r>
      <w:r w:rsidRPr="003735AE">
        <w:rPr>
          <w:rFonts w:ascii="Arial" w:hAnsi="Arial" w:cs="Arial"/>
        </w:rPr>
        <w:t>, das 19h às 22h</w:t>
      </w:r>
    </w:p>
    <w:p w:rsidR="00F453A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 xml:space="preserve">Período expositivo: de </w:t>
      </w:r>
      <w:r w:rsidR="0073765E" w:rsidRPr="003735AE">
        <w:rPr>
          <w:rFonts w:ascii="Arial" w:hAnsi="Arial" w:cs="Arial"/>
        </w:rPr>
        <w:t>23</w:t>
      </w:r>
      <w:r w:rsidRPr="003735AE">
        <w:rPr>
          <w:rFonts w:ascii="Arial" w:hAnsi="Arial" w:cs="Arial"/>
        </w:rPr>
        <w:t xml:space="preserve"> de </w:t>
      </w:r>
      <w:r w:rsidR="0073765E" w:rsidRPr="003735AE">
        <w:rPr>
          <w:rFonts w:ascii="Arial" w:hAnsi="Arial" w:cs="Arial"/>
        </w:rPr>
        <w:t>janeiro</w:t>
      </w:r>
      <w:r w:rsidRPr="003735AE">
        <w:rPr>
          <w:rFonts w:ascii="Arial" w:hAnsi="Arial" w:cs="Arial"/>
        </w:rPr>
        <w:t xml:space="preserve"> a </w:t>
      </w:r>
      <w:r w:rsidR="0073765E" w:rsidRPr="003735AE">
        <w:rPr>
          <w:rFonts w:ascii="Arial" w:hAnsi="Arial" w:cs="Arial"/>
        </w:rPr>
        <w:t>21</w:t>
      </w:r>
      <w:r w:rsidRPr="003735AE">
        <w:rPr>
          <w:rFonts w:ascii="Arial" w:hAnsi="Arial" w:cs="Arial"/>
        </w:rPr>
        <w:t xml:space="preserve"> de </w:t>
      </w:r>
      <w:r w:rsidR="0073765E" w:rsidRPr="003735AE">
        <w:rPr>
          <w:rFonts w:ascii="Arial" w:hAnsi="Arial" w:cs="Arial"/>
        </w:rPr>
        <w:t>fevereiro de 2015</w:t>
      </w:r>
    </w:p>
    <w:p w:rsidR="00F453A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>Rua Estados Unidos, 1494, São Paulo</w:t>
      </w:r>
    </w:p>
    <w:p w:rsidR="00F453A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>Telefone: (11) 4306-4306</w:t>
      </w:r>
    </w:p>
    <w:p w:rsidR="00F453AE" w:rsidRPr="003735AE" w:rsidRDefault="00F453AE" w:rsidP="00F453AE">
      <w:pPr>
        <w:jc w:val="both"/>
        <w:rPr>
          <w:rFonts w:ascii="Arial" w:hAnsi="Arial" w:cs="Arial"/>
          <w:u w:val="single"/>
        </w:rPr>
      </w:pPr>
      <w:r w:rsidRPr="003735AE">
        <w:rPr>
          <w:rStyle w:val="Hyperlink1"/>
          <w:rFonts w:ascii="Arial" w:hAnsi="Arial" w:cs="Arial"/>
        </w:rPr>
        <w:t>www.zippergaleria.com.br</w:t>
      </w:r>
    </w:p>
    <w:p w:rsidR="0073765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 xml:space="preserve">Horário de funcionamento: </w:t>
      </w:r>
    </w:p>
    <w:p w:rsidR="00F453A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>segunda a sexta das 10h às 19h, sábados das 11h às 17h</w:t>
      </w:r>
    </w:p>
    <w:p w:rsidR="00F453AE" w:rsidRPr="003735AE" w:rsidRDefault="00F453AE" w:rsidP="00F453AE">
      <w:pPr>
        <w:jc w:val="both"/>
        <w:rPr>
          <w:rFonts w:ascii="Arial" w:hAnsi="Arial" w:cs="Arial"/>
        </w:rPr>
      </w:pPr>
      <w:r w:rsidRPr="003735AE">
        <w:rPr>
          <w:rFonts w:ascii="Arial" w:hAnsi="Arial" w:cs="Arial"/>
        </w:rPr>
        <w:t>Grátis/ Livre</w:t>
      </w:r>
    </w:p>
    <w:p w:rsidR="00F453AE" w:rsidRPr="00793478" w:rsidRDefault="00F453AE" w:rsidP="00F453AE">
      <w:pPr>
        <w:jc w:val="both"/>
        <w:rPr>
          <w:rFonts w:ascii="Arial" w:hAnsi="Arial" w:cs="Arial"/>
          <w:b/>
        </w:rPr>
      </w:pPr>
    </w:p>
    <w:p w:rsidR="00E7634C" w:rsidRPr="005F64F7" w:rsidRDefault="00E7634C" w:rsidP="000441F5">
      <w:pPr>
        <w:pStyle w:val="NormalWeb"/>
        <w:spacing w:before="2" w:after="2"/>
        <w:rPr>
          <w:rFonts w:ascii="Verdana" w:eastAsia="Cambria" w:hAnsi="Verdana" w:cs="Verdana"/>
          <w:sz w:val="18"/>
          <w:szCs w:val="20"/>
          <w:lang w:eastAsia="en-US"/>
        </w:rPr>
      </w:pPr>
    </w:p>
    <w:sectPr w:rsidR="00E7634C" w:rsidRPr="005F64F7" w:rsidSect="009F43CE">
      <w:headerReference w:type="default" r:id="rId8"/>
      <w:footerReference w:type="default" r:id="rId9"/>
      <w:pgSz w:w="11900" w:h="16820"/>
      <w:pgMar w:top="1134" w:right="3253" w:bottom="1701" w:left="1134" w:header="709" w:footer="709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837BE" w:rsidRDefault="00E837BE">
      <w:pPr>
        <w:spacing w:after="0" w:line="240" w:lineRule="auto"/>
      </w:pPr>
      <w:r>
        <w:separator/>
      </w:r>
    </w:p>
  </w:endnote>
  <w:endnote w:type="continuationSeparator" w:id="1">
    <w:p w:rsidR="00E837BE" w:rsidRDefault="00E8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s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837BE" w:rsidRPr="004879D6" w:rsidRDefault="00E837BE" w:rsidP="009F43CE">
    <w:pPr>
      <w:ind w:right="-772"/>
      <w:jc w:val="center"/>
      <w:rPr>
        <w:rFonts w:ascii="Helvetica Neue" w:hAnsi="Helvetica Neue"/>
      </w:rPr>
    </w:pPr>
  </w:p>
  <w:p w:rsidR="00E837BE" w:rsidRPr="004879D6" w:rsidRDefault="00E837BE" w:rsidP="009F43CE">
    <w:pPr>
      <w:pStyle w:val="Footer"/>
      <w:tabs>
        <w:tab w:val="clear" w:pos="8640"/>
        <w:tab w:val="right" w:pos="9356"/>
      </w:tabs>
      <w:ind w:right="-1985"/>
      <w:jc w:val="center"/>
      <w:rPr>
        <w:rFonts w:ascii="Miso" w:hAnsi="Miso" w:cs="Helvetica"/>
        <w:color w:val="6AA7AA"/>
        <w:sz w:val="22"/>
        <w:lang w:val="pt-BR"/>
      </w:rPr>
    </w:pPr>
    <w:r w:rsidRPr="004879D6">
      <w:rPr>
        <w:rFonts w:ascii="Miso" w:hAnsi="Miso" w:cs="Helvetica"/>
        <w:color w:val="6AA7AA"/>
        <w:sz w:val="22"/>
        <w:lang w:val="pt-BR"/>
      </w:rPr>
      <w:t xml:space="preserve">+ 55 [11] 4306 </w:t>
    </w:r>
    <w:proofErr w:type="spellStart"/>
    <w:r w:rsidRPr="004879D6">
      <w:rPr>
        <w:rFonts w:ascii="Miso" w:hAnsi="Miso" w:cs="Helvetica"/>
        <w:color w:val="6AA7AA"/>
        <w:sz w:val="22"/>
        <w:lang w:val="pt-BR"/>
      </w:rPr>
      <w:t>4306</w:t>
    </w:r>
    <w:proofErr w:type="spellEnd"/>
    <w:r w:rsidRPr="004879D6">
      <w:rPr>
        <w:rFonts w:ascii="Miso" w:hAnsi="Miso" w:cs="Helvetica"/>
        <w:color w:val="6AA7AA"/>
        <w:sz w:val="22"/>
        <w:lang w:val="pt-BR"/>
      </w:rPr>
      <w:t xml:space="preserve"> – </w:t>
    </w:r>
    <w:hyperlink r:id="rId1" w:history="1">
      <w:r w:rsidRPr="004879D6">
        <w:rPr>
          <w:rFonts w:ascii="Miso" w:hAnsi="Miso" w:cs="Helvetica"/>
          <w:color w:val="6AA7AA"/>
          <w:sz w:val="22"/>
          <w:lang w:val="pt-BR"/>
        </w:rPr>
        <w:t>www.zippergaleria.com.br</w:t>
      </w:r>
    </w:hyperlink>
    <w:r w:rsidRPr="004879D6">
      <w:rPr>
        <w:rFonts w:ascii="Miso" w:hAnsi="Miso" w:cs="Helvetica"/>
        <w:color w:val="6AA7AA"/>
        <w:sz w:val="22"/>
        <w:lang w:val="pt-BR"/>
      </w:rPr>
      <w:t xml:space="preserve">  R. Estados Unidos, 1494 – CEP 01427 001 – São Paulo – SP – Brasil</w:t>
    </w:r>
  </w:p>
  <w:p w:rsidR="00E837BE" w:rsidRPr="004879D6" w:rsidRDefault="00E837BE" w:rsidP="009F43CE">
    <w:pPr>
      <w:pStyle w:val="Footer"/>
      <w:tabs>
        <w:tab w:val="clear" w:pos="4320"/>
        <w:tab w:val="clear" w:pos="8640"/>
        <w:tab w:val="left" w:pos="5520"/>
      </w:tabs>
      <w:jc w:val="center"/>
      <w:rPr>
        <w:lang w:val="pt-BR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837BE" w:rsidRDefault="00E837BE">
      <w:pPr>
        <w:spacing w:after="0" w:line="240" w:lineRule="auto"/>
      </w:pPr>
      <w:r>
        <w:separator/>
      </w:r>
    </w:p>
  </w:footnote>
  <w:footnote w:type="continuationSeparator" w:id="1">
    <w:p w:rsidR="00E837BE" w:rsidRDefault="00E8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837BE" w:rsidRDefault="00E837B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9BA1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17316"/>
    <w:multiLevelType w:val="hybridMultilevel"/>
    <w:tmpl w:val="D98EC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3523"/>
    <w:multiLevelType w:val="hybridMultilevel"/>
    <w:tmpl w:val="F9BC426A"/>
    <w:lvl w:ilvl="0" w:tplc="70C0F75E">
      <w:start w:val="2001"/>
      <w:numFmt w:val="decimal"/>
      <w:lvlText w:val="%1"/>
      <w:lvlJc w:val="left"/>
      <w:pPr>
        <w:tabs>
          <w:tab w:val="num" w:pos="580"/>
        </w:tabs>
        <w:ind w:left="580" w:hanging="58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CF53D2"/>
    <w:multiLevelType w:val="hybridMultilevel"/>
    <w:tmpl w:val="C862F996"/>
    <w:lvl w:ilvl="0" w:tplc="F086327A">
      <w:start w:val="2002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3C5603"/>
    <w:multiLevelType w:val="hybridMultilevel"/>
    <w:tmpl w:val="F516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929FC"/>
    <w:multiLevelType w:val="hybridMultilevel"/>
    <w:tmpl w:val="A2D8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936"/>
    <w:multiLevelType w:val="hybridMultilevel"/>
    <w:tmpl w:val="0C00B4AC"/>
    <w:lvl w:ilvl="0" w:tplc="C8ACEC02">
      <w:start w:val="200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4C6CBC"/>
    <w:multiLevelType w:val="hybridMultilevel"/>
    <w:tmpl w:val="D602CD0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6BA4"/>
    <w:multiLevelType w:val="hybridMultilevel"/>
    <w:tmpl w:val="C1FA46E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D6988"/>
    <w:multiLevelType w:val="hybridMultilevel"/>
    <w:tmpl w:val="C1FA4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A6833"/>
    <w:multiLevelType w:val="hybridMultilevel"/>
    <w:tmpl w:val="EAD6B0F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1099C"/>
    <w:multiLevelType w:val="hybridMultilevel"/>
    <w:tmpl w:val="AF88A5BE"/>
    <w:lvl w:ilvl="0" w:tplc="D25622DC">
      <w:start w:val="2001"/>
      <w:numFmt w:val="decimal"/>
      <w:lvlText w:val="%1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283903"/>
    <w:multiLevelType w:val="hybridMultilevel"/>
    <w:tmpl w:val="EAD6B0F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F0D22"/>
    <w:multiLevelType w:val="hybridMultilevel"/>
    <w:tmpl w:val="1172A890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94D99"/>
    <w:multiLevelType w:val="hybridMultilevel"/>
    <w:tmpl w:val="6D408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B7EDF"/>
    <w:multiLevelType w:val="hybridMultilevel"/>
    <w:tmpl w:val="EAD6B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14"/>
  </w:num>
  <w:num w:numId="8">
    <w:abstractNumId w:val="1"/>
  </w:num>
  <w:num w:numId="9">
    <w:abstractNumId w:val="13"/>
  </w:num>
  <w:num w:numId="10">
    <w:abstractNumId w:val="7"/>
  </w:num>
  <w:num w:numId="11">
    <w:abstractNumId w:val="5"/>
  </w:num>
  <w:num w:numId="12">
    <w:abstractNumId w:val="15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F5299"/>
    <w:rsid w:val="000441F5"/>
    <w:rsid w:val="0006305B"/>
    <w:rsid w:val="000C2B49"/>
    <w:rsid w:val="000E4497"/>
    <w:rsid w:val="00135334"/>
    <w:rsid w:val="00160B70"/>
    <w:rsid w:val="00165930"/>
    <w:rsid w:val="00170F43"/>
    <w:rsid w:val="00174AE7"/>
    <w:rsid w:val="0017672F"/>
    <w:rsid w:val="001E7F0B"/>
    <w:rsid w:val="00227022"/>
    <w:rsid w:val="002575B6"/>
    <w:rsid w:val="002626C2"/>
    <w:rsid w:val="00263C99"/>
    <w:rsid w:val="002B62EF"/>
    <w:rsid w:val="002D07A3"/>
    <w:rsid w:val="002E0C0B"/>
    <w:rsid w:val="00305EDA"/>
    <w:rsid w:val="00322FAE"/>
    <w:rsid w:val="003704F1"/>
    <w:rsid w:val="003735AE"/>
    <w:rsid w:val="00456EC5"/>
    <w:rsid w:val="00481CA0"/>
    <w:rsid w:val="004B0F4B"/>
    <w:rsid w:val="004D4090"/>
    <w:rsid w:val="004E2B37"/>
    <w:rsid w:val="00545A60"/>
    <w:rsid w:val="005E3387"/>
    <w:rsid w:val="005F347C"/>
    <w:rsid w:val="005F64F7"/>
    <w:rsid w:val="0061399C"/>
    <w:rsid w:val="00667AA9"/>
    <w:rsid w:val="00671361"/>
    <w:rsid w:val="006F358A"/>
    <w:rsid w:val="0073765E"/>
    <w:rsid w:val="007620CE"/>
    <w:rsid w:val="0077029C"/>
    <w:rsid w:val="00833101"/>
    <w:rsid w:val="00860FF3"/>
    <w:rsid w:val="00874858"/>
    <w:rsid w:val="008925E6"/>
    <w:rsid w:val="008A76DC"/>
    <w:rsid w:val="008B19DB"/>
    <w:rsid w:val="009061E8"/>
    <w:rsid w:val="00922510"/>
    <w:rsid w:val="00930A2E"/>
    <w:rsid w:val="0093135C"/>
    <w:rsid w:val="00956422"/>
    <w:rsid w:val="009F43CE"/>
    <w:rsid w:val="00A15269"/>
    <w:rsid w:val="00A87A23"/>
    <w:rsid w:val="00AD387D"/>
    <w:rsid w:val="00AE1A91"/>
    <w:rsid w:val="00AF4AE0"/>
    <w:rsid w:val="00B0502E"/>
    <w:rsid w:val="00B35A27"/>
    <w:rsid w:val="00B47C91"/>
    <w:rsid w:val="00B82B07"/>
    <w:rsid w:val="00BB2FA2"/>
    <w:rsid w:val="00C15BF5"/>
    <w:rsid w:val="00C451B4"/>
    <w:rsid w:val="00CA21FB"/>
    <w:rsid w:val="00CE4F7C"/>
    <w:rsid w:val="00D11D44"/>
    <w:rsid w:val="00D14918"/>
    <w:rsid w:val="00DF126D"/>
    <w:rsid w:val="00E36B5B"/>
    <w:rsid w:val="00E63C01"/>
    <w:rsid w:val="00E744DB"/>
    <w:rsid w:val="00E7634C"/>
    <w:rsid w:val="00E837BE"/>
    <w:rsid w:val="00ED48D3"/>
    <w:rsid w:val="00EF5299"/>
    <w:rsid w:val="00F453AE"/>
    <w:rsid w:val="00F6024A"/>
    <w:rsid w:val="00F60596"/>
    <w:rsid w:val="00FA0CC7"/>
    <w:rsid w:val="00FC20F9"/>
    <w:rsid w:val="00FC7C79"/>
    <w:rsid w:val="00FE57AF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43824"/>
    <w:rPr>
      <w:i/>
      <w:iCs/>
    </w:rPr>
  </w:style>
  <w:style w:type="paragraph" w:styleId="NormalWeb">
    <w:name w:val="Normal (Web)"/>
    <w:basedOn w:val="Normal"/>
    <w:uiPriority w:val="99"/>
    <w:rsid w:val="00AE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674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7C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7C79"/>
    <w:rPr>
      <w:rFonts w:ascii="Lucida Grande" w:eastAsia="Calibri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6305B"/>
  </w:style>
  <w:style w:type="paragraph" w:customStyle="1" w:styleId="Corpo">
    <w:name w:val="Corpo"/>
    <w:rsid w:val="00B35A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FormaLivreA">
    <w:name w:val="Forma Livre A"/>
    <w:rsid w:val="00B35A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pt-PT"/>
    </w:rPr>
  </w:style>
  <w:style w:type="character" w:customStyle="1" w:styleId="CommentTextChar">
    <w:name w:val="Comment Text Char"/>
    <w:basedOn w:val="DefaultParagraphFont"/>
    <w:link w:val="CommentText"/>
    <w:rsid w:val="00B35A27"/>
    <w:rPr>
      <w:rFonts w:eastAsia="MS Mincho" w:cs="Courier New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rsid w:val="00B35A27"/>
    <w:pPr>
      <w:spacing w:after="0" w:line="240" w:lineRule="auto"/>
    </w:pPr>
    <w:rPr>
      <w:rFonts w:ascii="Cambria" w:eastAsia="MS Mincho" w:hAnsi="Cambria" w:cs="Courier Ne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B35A2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B35A27"/>
    <w:rPr>
      <w:b/>
      <w:bCs/>
    </w:rPr>
  </w:style>
  <w:style w:type="paragraph" w:customStyle="1" w:styleId="BodyA">
    <w:name w:val="Body A"/>
    <w:rsid w:val="00B35A27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ヒラギノ角ゴ Pro W3" w:hAnsi="Helvetica"/>
      <w:color w:val="000000"/>
      <w:sz w:val="22"/>
      <w:szCs w:val="20"/>
      <w:lang w:val="en-US"/>
    </w:rPr>
  </w:style>
  <w:style w:type="character" w:customStyle="1" w:styleId="Hyperlink1">
    <w:name w:val="Hyperlink1"/>
    <w:rsid w:val="00F453AE"/>
    <w:rPr>
      <w:color w:val="0000FF"/>
      <w:sz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43824"/>
    <w:rPr>
      <w:i/>
      <w:iCs/>
    </w:rPr>
  </w:style>
  <w:style w:type="paragraph" w:styleId="NormalWeb">
    <w:name w:val="Normal (Web)"/>
    <w:basedOn w:val="Normal"/>
    <w:uiPriority w:val="99"/>
    <w:rsid w:val="00AE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674E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7C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7C79"/>
    <w:rPr>
      <w:rFonts w:ascii="Lucida Grande" w:eastAsia="Calibri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595</Words>
  <Characters>3396</Characters>
  <Application>Microsoft Word 12.0.0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Zipper Galeria</Company>
  <LinksUpToDate>false</LinksUpToDate>
  <CharactersWithSpaces>4170</CharactersWithSpaces>
  <SharedDoc>false</SharedDoc>
  <HLinks>
    <vt:vector size="12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  <vt:variant>
        <vt:i4>6619146</vt:i4>
      </vt:variant>
      <vt:variant>
        <vt:i4>-1</vt:i4>
      </vt:variant>
      <vt:variant>
        <vt:i4>2061</vt:i4>
      </vt:variant>
      <vt:variant>
        <vt:i4>1</vt:i4>
      </vt:variant>
      <vt:variant>
        <vt:lpwstr>Logopeq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Zipper  Galeria</dc:creator>
  <cp:keywords/>
  <cp:lastModifiedBy>Mac</cp:lastModifiedBy>
  <cp:revision>5</cp:revision>
  <cp:lastPrinted>2014-07-24T19:01:00Z</cp:lastPrinted>
  <dcterms:created xsi:type="dcterms:W3CDTF">2015-01-14T19:35:00Z</dcterms:created>
  <dcterms:modified xsi:type="dcterms:W3CDTF">2015-01-20T19:07:00Z</dcterms:modified>
</cp:coreProperties>
</file>