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7AC14" w14:textId="32A24AD5" w:rsidR="00CC16A3" w:rsidRDefault="00747374" w:rsidP="00967DC2">
      <w:pPr>
        <w:spacing w:line="276" w:lineRule="auto"/>
        <w:ind w:left="709"/>
        <w:rPr>
          <w:rFonts w:ascii="Frank-Thin" w:hAnsi="Frank-Thin"/>
        </w:rPr>
      </w:pPr>
      <w:bookmarkStart w:id="0" w:name="OLE_LINK1"/>
      <w:bookmarkStart w:id="1" w:name="OLE_LINK2"/>
      <w:r>
        <w:rPr>
          <w:rFonts w:ascii="Frank-Thin" w:hAnsi="Frank-Thin"/>
        </w:rPr>
        <w:t>ESCAPES</w:t>
      </w:r>
    </w:p>
    <w:p w14:paraId="239343A6" w14:textId="77777777" w:rsidR="00747374" w:rsidRPr="00C343A2" w:rsidRDefault="00747374" w:rsidP="00967DC2">
      <w:pPr>
        <w:spacing w:line="276" w:lineRule="auto"/>
        <w:ind w:left="709"/>
        <w:rPr>
          <w:rFonts w:ascii="Frank-Thin" w:hAnsi="Frank-Thin"/>
        </w:rPr>
      </w:pPr>
    </w:p>
    <w:p w14:paraId="6331636A" w14:textId="2CD77140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t xml:space="preserve">Exposição individual </w:t>
      </w:r>
      <w:r w:rsidR="00E26129" w:rsidRPr="00C343A2">
        <w:rPr>
          <w:rFonts w:ascii="Frank-Thin" w:hAnsi="Frank-Thin"/>
        </w:rPr>
        <w:t xml:space="preserve">de </w:t>
      </w:r>
      <w:r w:rsidR="008E7DD1">
        <w:rPr>
          <w:rFonts w:ascii="Frank-Thin" w:hAnsi="Frank-Thin"/>
        </w:rPr>
        <w:t>Ricardo van Steen</w:t>
      </w:r>
      <w:r w:rsidR="00F71387">
        <w:rPr>
          <w:rFonts w:ascii="Frank-Thin" w:hAnsi="Frank-Thin"/>
        </w:rPr>
        <w:t xml:space="preserve"> na </w:t>
      </w:r>
      <w:proofErr w:type="spellStart"/>
      <w:r w:rsidR="00F71387">
        <w:rPr>
          <w:rFonts w:ascii="Frank-Thin" w:hAnsi="Frank-Thin"/>
        </w:rPr>
        <w:t>Zipper</w:t>
      </w:r>
      <w:proofErr w:type="spellEnd"/>
      <w:r w:rsidR="00F71387">
        <w:rPr>
          <w:rFonts w:ascii="Frank-Thin" w:hAnsi="Frank-Thin"/>
        </w:rPr>
        <w:t xml:space="preserve"> Galeria</w:t>
      </w:r>
    </w:p>
    <w:p w14:paraId="78BFC5ED" w14:textId="0994B2EB" w:rsidR="00CC16A3" w:rsidRPr="00C343A2" w:rsidRDefault="008E7DD1" w:rsidP="00967DC2">
      <w:pPr>
        <w:spacing w:line="276" w:lineRule="auto"/>
        <w:ind w:left="709"/>
        <w:rPr>
          <w:rFonts w:ascii="Frank-Thin" w:hAnsi="Frank-Thin"/>
        </w:rPr>
      </w:pPr>
      <w:r>
        <w:rPr>
          <w:rFonts w:ascii="Frank-Thin" w:hAnsi="Frank-Thin"/>
        </w:rPr>
        <w:t>Curadoria</w:t>
      </w:r>
      <w:r w:rsidR="00CC16A3" w:rsidRPr="00C343A2">
        <w:rPr>
          <w:rFonts w:ascii="Frank-Thin" w:hAnsi="Frank-Thin"/>
        </w:rPr>
        <w:t xml:space="preserve">: </w:t>
      </w:r>
      <w:r w:rsidR="00B75F4B">
        <w:rPr>
          <w:rFonts w:ascii="Frank-Thin" w:hAnsi="Frank-Thin"/>
        </w:rPr>
        <w:t xml:space="preserve">Daniela </w:t>
      </w:r>
      <w:proofErr w:type="spellStart"/>
      <w:r w:rsidR="00B75F4B">
        <w:rPr>
          <w:rFonts w:ascii="Frank-Thin" w:hAnsi="Frank-Thin"/>
        </w:rPr>
        <w:t>Bousso</w:t>
      </w:r>
      <w:proofErr w:type="spellEnd"/>
    </w:p>
    <w:p w14:paraId="70190EEE" w14:textId="77777777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</w:p>
    <w:p w14:paraId="0C5EA7CA" w14:textId="19C8D226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t xml:space="preserve">Abertura: </w:t>
      </w:r>
      <w:r w:rsidR="008E7DD1">
        <w:rPr>
          <w:rFonts w:ascii="Frank-Thin" w:hAnsi="Frank-Thin"/>
        </w:rPr>
        <w:t>21</w:t>
      </w:r>
      <w:r w:rsidRPr="00C343A2">
        <w:rPr>
          <w:rFonts w:ascii="Frank-Thin" w:hAnsi="Frank-Thin"/>
        </w:rPr>
        <w:t xml:space="preserve"> de </w:t>
      </w:r>
      <w:r w:rsidR="008E7DD1">
        <w:rPr>
          <w:rFonts w:ascii="Frank-Thin" w:hAnsi="Frank-Thin"/>
        </w:rPr>
        <w:t>novembro</w:t>
      </w:r>
      <w:r w:rsidRPr="00C343A2">
        <w:rPr>
          <w:rFonts w:ascii="Frank-Thin" w:hAnsi="Frank-Thin"/>
        </w:rPr>
        <w:t xml:space="preserve"> de 2019, 1</w:t>
      </w:r>
      <w:r w:rsidR="008E7DD1">
        <w:rPr>
          <w:rFonts w:ascii="Frank-Thin" w:hAnsi="Frank-Thin"/>
        </w:rPr>
        <w:t>9</w:t>
      </w:r>
      <w:r w:rsidRPr="00C343A2">
        <w:rPr>
          <w:rFonts w:ascii="Frank-Thin" w:hAnsi="Frank-Thin"/>
        </w:rPr>
        <w:t>h</w:t>
      </w:r>
    </w:p>
    <w:p w14:paraId="2657B671" w14:textId="5E2F895B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t xml:space="preserve">Em cartaz até </w:t>
      </w:r>
      <w:r w:rsidR="008E7DD1">
        <w:rPr>
          <w:rFonts w:ascii="Frank-Thin" w:hAnsi="Frank-Thin"/>
        </w:rPr>
        <w:t>10 de janeiro</w:t>
      </w:r>
      <w:r w:rsidRPr="00C343A2">
        <w:rPr>
          <w:rFonts w:ascii="Frank-Thin" w:hAnsi="Frank-Thin"/>
        </w:rPr>
        <w:t xml:space="preserve"> de 20</w:t>
      </w:r>
      <w:r w:rsidR="008E7DD1">
        <w:rPr>
          <w:rFonts w:ascii="Frank-Thin" w:hAnsi="Frank-Thin"/>
        </w:rPr>
        <w:t>20</w:t>
      </w:r>
    </w:p>
    <w:p w14:paraId="0DFEE086" w14:textId="77777777" w:rsidR="00CC16A3" w:rsidRDefault="00CC16A3" w:rsidP="00967DC2">
      <w:pPr>
        <w:spacing w:line="276" w:lineRule="auto"/>
        <w:ind w:left="709"/>
        <w:rPr>
          <w:rFonts w:ascii="Frank-Thin" w:hAnsi="Frank-Thin"/>
        </w:rPr>
      </w:pPr>
    </w:p>
    <w:p w14:paraId="52C76F61" w14:textId="2294DD32" w:rsidR="008E7DD1" w:rsidRDefault="00B75F4B" w:rsidP="00BD5243">
      <w:pPr>
        <w:spacing w:line="276" w:lineRule="auto"/>
        <w:ind w:left="709"/>
        <w:jc w:val="both"/>
        <w:rPr>
          <w:rFonts w:ascii="Frank-Thin" w:hAnsi="Frank-Thin"/>
        </w:rPr>
      </w:pPr>
      <w:r>
        <w:rPr>
          <w:rFonts w:ascii="Frank-Thin" w:hAnsi="Frank-Thin"/>
        </w:rPr>
        <w:t xml:space="preserve">A intuição toma a frente da racionalidade </w:t>
      </w:r>
      <w:r w:rsidR="00BD5243">
        <w:rPr>
          <w:rFonts w:ascii="Frank-Thin" w:hAnsi="Frank-Thin"/>
        </w:rPr>
        <w:t xml:space="preserve">discursiva </w:t>
      </w:r>
      <w:r w:rsidR="00587820">
        <w:rPr>
          <w:rFonts w:ascii="Frank-Thin" w:hAnsi="Frank-Thin"/>
        </w:rPr>
        <w:t xml:space="preserve">na </w:t>
      </w:r>
      <w:r>
        <w:rPr>
          <w:rFonts w:ascii="Frank-Thin" w:hAnsi="Frank-Thin"/>
        </w:rPr>
        <w:t xml:space="preserve">segunda exposição individual de Ricardo van Steen na </w:t>
      </w:r>
      <w:proofErr w:type="spellStart"/>
      <w:r>
        <w:rPr>
          <w:rFonts w:ascii="Frank-Thin" w:hAnsi="Frank-Thin"/>
        </w:rPr>
        <w:t>Zipper</w:t>
      </w:r>
      <w:proofErr w:type="spellEnd"/>
      <w:r>
        <w:rPr>
          <w:rFonts w:ascii="Frank-Thin" w:hAnsi="Frank-Thin"/>
        </w:rPr>
        <w:t xml:space="preserve"> Galeria, aberta a partir do dia 21 de novembro. </w:t>
      </w:r>
      <w:r w:rsidR="00587820">
        <w:rPr>
          <w:rFonts w:ascii="Frank-Thin" w:hAnsi="Frank-Thin"/>
        </w:rPr>
        <w:t>E</w:t>
      </w:r>
      <w:r w:rsidR="00587820" w:rsidRPr="00587820">
        <w:rPr>
          <w:rFonts w:ascii="Frank-Thin" w:hAnsi="Frank-Thin"/>
        </w:rPr>
        <w:t>m “</w:t>
      </w:r>
      <w:r w:rsidR="00747374">
        <w:rPr>
          <w:rFonts w:ascii="Frank-Thin" w:hAnsi="Frank-Thin"/>
        </w:rPr>
        <w:t>Escapes</w:t>
      </w:r>
      <w:r w:rsidR="00587820" w:rsidRPr="00587820">
        <w:rPr>
          <w:rFonts w:ascii="Frank-Thin" w:hAnsi="Frank-Thin"/>
        </w:rPr>
        <w:t>”,</w:t>
      </w:r>
      <w:r w:rsidR="00587820">
        <w:rPr>
          <w:rFonts w:ascii="Frank-Thin" w:hAnsi="Frank-Thin"/>
        </w:rPr>
        <w:t xml:space="preserve"> o artista se distancia do contexto de polarizações e busca </w:t>
      </w:r>
      <w:r w:rsidR="00776080">
        <w:rPr>
          <w:rFonts w:ascii="Frank-Thin" w:hAnsi="Frank-Thin"/>
        </w:rPr>
        <w:t>guarida</w:t>
      </w:r>
      <w:r w:rsidR="00587820">
        <w:rPr>
          <w:rFonts w:ascii="Frank-Thin" w:hAnsi="Frank-Thin"/>
        </w:rPr>
        <w:t xml:space="preserve"> </w:t>
      </w:r>
      <w:r w:rsidR="0046118D">
        <w:rPr>
          <w:rFonts w:ascii="Frank-Thin" w:hAnsi="Frank-Thin"/>
        </w:rPr>
        <w:t>em</w:t>
      </w:r>
      <w:r w:rsidR="005202ED">
        <w:rPr>
          <w:rFonts w:ascii="Frank-Thin" w:hAnsi="Frank-Thin"/>
        </w:rPr>
        <w:t xml:space="preserve"> ambientes</w:t>
      </w:r>
      <w:r w:rsidR="00587820">
        <w:rPr>
          <w:rFonts w:ascii="Frank-Thin" w:hAnsi="Frank-Thin"/>
        </w:rPr>
        <w:t xml:space="preserve"> </w:t>
      </w:r>
      <w:r w:rsidR="005202ED">
        <w:rPr>
          <w:rFonts w:ascii="Frank-Thin" w:hAnsi="Frank-Thin"/>
        </w:rPr>
        <w:t>onde</w:t>
      </w:r>
      <w:r w:rsidR="00587820">
        <w:rPr>
          <w:rFonts w:ascii="Frank-Thin" w:hAnsi="Frank-Thin"/>
        </w:rPr>
        <w:t xml:space="preserve"> mantém intensas relações afetivas.</w:t>
      </w:r>
      <w:r w:rsidR="004C0CDB">
        <w:rPr>
          <w:rFonts w:ascii="Frank-Thin" w:hAnsi="Frank-Thin"/>
        </w:rPr>
        <w:t xml:space="preserve"> Com curadoria de Daniela </w:t>
      </w:r>
      <w:proofErr w:type="spellStart"/>
      <w:r w:rsidR="004C0CDB">
        <w:rPr>
          <w:rFonts w:ascii="Frank-Thin" w:hAnsi="Frank-Thin"/>
        </w:rPr>
        <w:t>Bousso</w:t>
      </w:r>
      <w:proofErr w:type="spellEnd"/>
      <w:r w:rsidR="004C0CDB">
        <w:rPr>
          <w:rFonts w:ascii="Frank-Thin" w:hAnsi="Frank-Thin"/>
        </w:rPr>
        <w:t>, a</w:t>
      </w:r>
      <w:r w:rsidR="0023625B">
        <w:rPr>
          <w:rFonts w:ascii="Frank-Thin" w:hAnsi="Frank-Thin"/>
        </w:rPr>
        <w:t xml:space="preserve"> exposição reúne oito aquarelas em grande formato</w:t>
      </w:r>
      <w:r w:rsidR="00705747">
        <w:rPr>
          <w:rFonts w:ascii="Frank-Thin" w:hAnsi="Frank-Thin"/>
        </w:rPr>
        <w:t xml:space="preserve">, </w:t>
      </w:r>
      <w:r w:rsidR="008E7DD1" w:rsidRPr="008E7DD1">
        <w:rPr>
          <w:rFonts w:ascii="Frank-Thin" w:hAnsi="Frank-Thin"/>
        </w:rPr>
        <w:t>n</w:t>
      </w:r>
      <w:r w:rsidR="00A355FE">
        <w:rPr>
          <w:rFonts w:ascii="Frank-Thin" w:hAnsi="Frank-Thin"/>
        </w:rPr>
        <w:t>a</w:t>
      </w:r>
      <w:r w:rsidR="008E7DD1" w:rsidRPr="008E7DD1">
        <w:rPr>
          <w:rFonts w:ascii="Frank-Thin" w:hAnsi="Frank-Thin"/>
        </w:rPr>
        <w:t>s quais o virtuosismo técnico e o diálogo entre os movimentos artísticos figuram como características centrais</w:t>
      </w:r>
      <w:r w:rsidR="00705747">
        <w:rPr>
          <w:rFonts w:ascii="Frank-Thin" w:hAnsi="Frank-Thin"/>
        </w:rPr>
        <w:t>.</w:t>
      </w:r>
      <w:r w:rsidR="004C0CDB">
        <w:rPr>
          <w:rFonts w:ascii="Frank-Thin" w:hAnsi="Frank-Thin"/>
        </w:rPr>
        <w:t xml:space="preserve"> </w:t>
      </w:r>
    </w:p>
    <w:p w14:paraId="4808C117" w14:textId="77777777" w:rsidR="008E7DD1" w:rsidRDefault="008E7DD1" w:rsidP="00DC453F">
      <w:pPr>
        <w:spacing w:line="276" w:lineRule="auto"/>
        <w:ind w:left="709"/>
        <w:jc w:val="both"/>
        <w:rPr>
          <w:rFonts w:ascii="Frank-Thin" w:hAnsi="Frank-Thin"/>
        </w:rPr>
      </w:pPr>
    </w:p>
    <w:p w14:paraId="42F9F241" w14:textId="20545730" w:rsidR="00951520" w:rsidRDefault="00F82991" w:rsidP="00933CC9">
      <w:pPr>
        <w:spacing w:line="276" w:lineRule="auto"/>
        <w:ind w:left="708"/>
        <w:jc w:val="both"/>
        <w:rPr>
          <w:rFonts w:ascii="Frank-Thin" w:hAnsi="Frank-Thin"/>
        </w:rPr>
      </w:pPr>
      <w:r>
        <w:rPr>
          <w:rFonts w:ascii="Frank-Thin" w:hAnsi="Frank-Thin"/>
        </w:rPr>
        <w:t>O</w:t>
      </w:r>
      <w:r w:rsidR="0046118D">
        <w:rPr>
          <w:rFonts w:ascii="Frank-Thin" w:hAnsi="Frank-Thin"/>
        </w:rPr>
        <w:t>s trabalhos</w:t>
      </w:r>
      <w:r w:rsidR="005202ED">
        <w:rPr>
          <w:rFonts w:ascii="Frank-Thin" w:hAnsi="Frank-Thin"/>
        </w:rPr>
        <w:t xml:space="preserve"> </w:t>
      </w:r>
      <w:r w:rsidR="00933CC9">
        <w:rPr>
          <w:rFonts w:ascii="Frank-Thin" w:hAnsi="Frank-Thin"/>
        </w:rPr>
        <w:t xml:space="preserve">em “Escapes” </w:t>
      </w:r>
      <w:r w:rsidR="005202ED">
        <w:rPr>
          <w:rFonts w:ascii="Frank-Thin" w:hAnsi="Frank-Thin"/>
        </w:rPr>
        <w:t>se referem a dois lugares rotineiramente frequentados pelo artista: os espaços de arte (</w:t>
      </w:r>
      <w:r w:rsidR="0046118D">
        <w:rPr>
          <w:rFonts w:ascii="Frank-Thin" w:hAnsi="Frank-Thin"/>
        </w:rPr>
        <w:t>especialmente</w:t>
      </w:r>
      <w:r w:rsidR="005202ED">
        <w:rPr>
          <w:rFonts w:ascii="Frank-Thin" w:hAnsi="Frank-Thin"/>
        </w:rPr>
        <w:t xml:space="preserve"> museus) e os da natureza.</w:t>
      </w:r>
      <w:r w:rsidR="0046118D">
        <w:rPr>
          <w:rFonts w:ascii="Frank-Thin" w:hAnsi="Frank-Thin"/>
        </w:rPr>
        <w:t xml:space="preserve"> No caso dos museus, </w:t>
      </w:r>
      <w:r w:rsidR="00856843">
        <w:rPr>
          <w:rFonts w:ascii="Frank-Thin" w:hAnsi="Frank-Thin"/>
        </w:rPr>
        <w:t>as obras se originam</w:t>
      </w:r>
      <w:r w:rsidR="0046118D" w:rsidRPr="0046118D">
        <w:rPr>
          <w:rFonts w:ascii="Frank-Thin" w:hAnsi="Frank-Thin"/>
        </w:rPr>
        <w:t xml:space="preserve"> de registros fotog</w:t>
      </w:r>
      <w:r w:rsidR="0046118D">
        <w:rPr>
          <w:rFonts w:ascii="Frank-Thin" w:hAnsi="Frank-Thin"/>
        </w:rPr>
        <w:t>ráficos realizados pelo artista</w:t>
      </w:r>
      <w:r w:rsidR="0046118D" w:rsidRPr="0046118D">
        <w:rPr>
          <w:rFonts w:ascii="Frank-Thin" w:hAnsi="Frank-Thin"/>
        </w:rPr>
        <w:t xml:space="preserve"> </w:t>
      </w:r>
      <w:r>
        <w:rPr>
          <w:rFonts w:ascii="Frank-Thin" w:hAnsi="Frank-Thin"/>
        </w:rPr>
        <w:t xml:space="preserve">e se </w:t>
      </w:r>
      <w:r w:rsidR="00C2013B">
        <w:rPr>
          <w:rFonts w:ascii="Frank-Thin" w:hAnsi="Frank-Thin"/>
        </w:rPr>
        <w:t>realizam</w:t>
      </w:r>
      <w:r>
        <w:rPr>
          <w:rFonts w:ascii="Frank-Thin" w:hAnsi="Frank-Thin"/>
        </w:rPr>
        <w:t xml:space="preserve"> em situações arquitetônicas </w:t>
      </w:r>
      <w:r w:rsidR="00C2013B">
        <w:rPr>
          <w:rFonts w:ascii="Frank-Thin" w:hAnsi="Frank-Thin"/>
        </w:rPr>
        <w:t>configuradas pelo artista</w:t>
      </w:r>
      <w:r>
        <w:rPr>
          <w:rFonts w:ascii="Frank-Thin" w:hAnsi="Frank-Thin"/>
        </w:rPr>
        <w:t>.</w:t>
      </w:r>
      <w:r w:rsidR="0046118D">
        <w:rPr>
          <w:rFonts w:ascii="Frank-Thin" w:hAnsi="Frank-Thin"/>
        </w:rPr>
        <w:t xml:space="preserve"> Já as aquarelas de paisagens são </w:t>
      </w:r>
      <w:r w:rsidR="00C2013B">
        <w:rPr>
          <w:rFonts w:ascii="Frank-Thin" w:hAnsi="Frank-Thin"/>
        </w:rPr>
        <w:t>produzidas</w:t>
      </w:r>
      <w:r w:rsidR="0046118D">
        <w:rPr>
          <w:rFonts w:ascii="Frank-Thin" w:hAnsi="Frank-Thin"/>
        </w:rPr>
        <w:t xml:space="preserve"> </w:t>
      </w:r>
      <w:r w:rsidR="00856843">
        <w:rPr>
          <w:rFonts w:ascii="Frank-Thin" w:hAnsi="Frank-Thin"/>
        </w:rPr>
        <w:t>em</w:t>
      </w:r>
      <w:r w:rsidR="00C2013B">
        <w:rPr>
          <w:rFonts w:ascii="Frank-Thin" w:hAnsi="Frank-Thin"/>
        </w:rPr>
        <w:t xml:space="preserve"> expedições de Ricardo van Steen</w:t>
      </w:r>
      <w:r w:rsidR="0046118D">
        <w:rPr>
          <w:rFonts w:ascii="Frank-Thin" w:hAnsi="Frank-Thin"/>
        </w:rPr>
        <w:t xml:space="preserve"> </w:t>
      </w:r>
      <w:r w:rsidR="00C2013B">
        <w:rPr>
          <w:rFonts w:ascii="Frank-Thin" w:hAnsi="Frank-Thin"/>
        </w:rPr>
        <w:t>ao ambiente natural</w:t>
      </w:r>
      <w:r w:rsidR="0046118D">
        <w:rPr>
          <w:rFonts w:ascii="Frank-Thin" w:hAnsi="Frank-Thin"/>
        </w:rPr>
        <w:t xml:space="preserve">, em uma relação entre esforço físico e observação que </w:t>
      </w:r>
      <w:r w:rsidR="00C2013B">
        <w:rPr>
          <w:rFonts w:ascii="Frank-Thin" w:hAnsi="Frank-Thin"/>
        </w:rPr>
        <w:t>impregnam</w:t>
      </w:r>
      <w:r w:rsidR="0046118D">
        <w:rPr>
          <w:rFonts w:ascii="Frank-Thin" w:hAnsi="Frank-Thin"/>
        </w:rPr>
        <w:t xml:space="preserve"> o resultado.</w:t>
      </w:r>
    </w:p>
    <w:p w14:paraId="780CAB62" w14:textId="77777777" w:rsidR="00810856" w:rsidRDefault="00810856" w:rsidP="00933CC9">
      <w:pPr>
        <w:spacing w:line="276" w:lineRule="auto"/>
        <w:ind w:left="708"/>
        <w:jc w:val="both"/>
        <w:rPr>
          <w:rFonts w:ascii="Frank-Thin" w:hAnsi="Frank-Thin"/>
        </w:rPr>
      </w:pPr>
    </w:p>
    <w:p w14:paraId="1917BA34" w14:textId="1C654A8E" w:rsidR="00810856" w:rsidRPr="00951520" w:rsidRDefault="00F12C72" w:rsidP="00F12C72">
      <w:pPr>
        <w:spacing w:line="276" w:lineRule="auto"/>
        <w:ind w:left="708"/>
        <w:jc w:val="both"/>
        <w:rPr>
          <w:rFonts w:ascii="Frank-Thin" w:hAnsi="Frank-Thin"/>
        </w:rPr>
      </w:pPr>
      <w:r>
        <w:rPr>
          <w:rFonts w:ascii="Frank-Thin" w:hAnsi="Frank-Thin"/>
        </w:rPr>
        <w:t>“</w:t>
      </w:r>
      <w:r w:rsidRPr="00F12C72">
        <w:rPr>
          <w:rFonts w:ascii="Frank-Thin" w:hAnsi="Frank-Thin"/>
        </w:rPr>
        <w:t xml:space="preserve">Quando toma um fôlego, uma distância dos procedimentos maquinais do fazer artístico, Ricardo </w:t>
      </w:r>
      <w:r>
        <w:rPr>
          <w:rFonts w:ascii="Frank-Thin" w:hAnsi="Frank-Thin"/>
        </w:rPr>
        <w:t xml:space="preserve">van Steen </w:t>
      </w:r>
      <w:r w:rsidRPr="00F12C72">
        <w:rPr>
          <w:rFonts w:ascii="Frank-Thin" w:hAnsi="Frank-Thin"/>
        </w:rPr>
        <w:t>oferece uma alternativa à atualidade global e assume uma atitude que afasta os contágios que provém de matrizes m</w:t>
      </w:r>
      <w:r>
        <w:rPr>
          <w:rFonts w:ascii="Frank-Thin" w:hAnsi="Frank-Thin"/>
        </w:rPr>
        <w:t xml:space="preserve">oldadas em padrões homogêneos. </w:t>
      </w:r>
      <w:r w:rsidRPr="00F12C72">
        <w:rPr>
          <w:rFonts w:ascii="Frank-Thin" w:hAnsi="Frank-Thin"/>
        </w:rPr>
        <w:t xml:space="preserve">Ao atuar na construção de um micro-espaço dentro do sistema das artes, </w:t>
      </w:r>
      <w:bookmarkStart w:id="2" w:name="_GoBack"/>
      <w:bookmarkEnd w:id="2"/>
      <w:r>
        <w:rPr>
          <w:rFonts w:ascii="Frank-Thin" w:hAnsi="Frank-Thin"/>
        </w:rPr>
        <w:t>o artista</w:t>
      </w:r>
      <w:r w:rsidRPr="00F12C72">
        <w:rPr>
          <w:rFonts w:ascii="Frank-Thin" w:hAnsi="Frank-Thin"/>
        </w:rPr>
        <w:t xml:space="preserve"> escapa do lugar-comum com uma pausa no tempo e com um aguçar perceptivo; ele cria uma série de escapes ou lugares de fuga como forma de reinserir uma camada idílica no</w:t>
      </w:r>
      <w:r>
        <w:rPr>
          <w:rFonts w:ascii="Frank-Thin" w:hAnsi="Frank-Thin"/>
        </w:rPr>
        <w:t xml:space="preserve"> mundo e quem sabe, reordená-lo”, escreve a curadora Daniela </w:t>
      </w:r>
      <w:proofErr w:type="spellStart"/>
      <w:r>
        <w:rPr>
          <w:rFonts w:ascii="Frank-Thin" w:hAnsi="Frank-Thin"/>
        </w:rPr>
        <w:t>Bousso</w:t>
      </w:r>
      <w:proofErr w:type="spellEnd"/>
      <w:r>
        <w:rPr>
          <w:rFonts w:ascii="Frank-Thin" w:hAnsi="Frank-Thin"/>
        </w:rPr>
        <w:t>, que assina o texto crítico sobre a série.</w:t>
      </w:r>
    </w:p>
    <w:p w14:paraId="112DAD0C" w14:textId="77777777" w:rsidR="00BD41F0" w:rsidRDefault="00BD41F0" w:rsidP="00A355FE">
      <w:pPr>
        <w:spacing w:line="276" w:lineRule="auto"/>
        <w:ind w:left="708"/>
        <w:jc w:val="both"/>
        <w:rPr>
          <w:rFonts w:ascii="Frank-Thin" w:hAnsi="Frank-Thin"/>
        </w:rPr>
      </w:pPr>
    </w:p>
    <w:p w14:paraId="2E3B2F52" w14:textId="38BB68AD" w:rsidR="00C721FD" w:rsidRDefault="005202ED" w:rsidP="00C721FD">
      <w:pPr>
        <w:spacing w:line="276" w:lineRule="auto"/>
        <w:ind w:left="708"/>
        <w:jc w:val="both"/>
        <w:rPr>
          <w:rFonts w:ascii="Frank-Thin" w:hAnsi="Frank-Thin"/>
        </w:rPr>
      </w:pPr>
      <w:r>
        <w:rPr>
          <w:rFonts w:ascii="Frank-Thin" w:hAnsi="Frank-Thin"/>
        </w:rPr>
        <w:t>“</w:t>
      </w:r>
      <w:r w:rsidR="00747374">
        <w:rPr>
          <w:rFonts w:ascii="Frank-Thin" w:hAnsi="Frank-Thin"/>
        </w:rPr>
        <w:t>Escapes</w:t>
      </w:r>
      <w:r>
        <w:rPr>
          <w:rFonts w:ascii="Frank-Thin" w:hAnsi="Frank-Thin"/>
        </w:rPr>
        <w:t>” fica em cartaz até 10 de janeiro de 2020</w:t>
      </w:r>
      <w:r w:rsidR="003113DB">
        <w:rPr>
          <w:rFonts w:ascii="Frank-Thin" w:hAnsi="Frank-Thin"/>
        </w:rPr>
        <w:t>.</w:t>
      </w:r>
    </w:p>
    <w:p w14:paraId="1096B229" w14:textId="77777777" w:rsidR="00E521C0" w:rsidRPr="00C343A2" w:rsidRDefault="00E521C0" w:rsidP="0052732A">
      <w:pPr>
        <w:spacing w:line="276" w:lineRule="auto"/>
        <w:rPr>
          <w:rFonts w:ascii="Frank-Thin" w:hAnsi="Frank-Thin"/>
        </w:rPr>
      </w:pPr>
    </w:p>
    <w:p w14:paraId="6BE10761" w14:textId="2BA3B860" w:rsidR="00CC16A3" w:rsidRPr="00C343A2" w:rsidRDefault="00CC16A3" w:rsidP="00967DC2">
      <w:pPr>
        <w:spacing w:line="276" w:lineRule="auto"/>
        <w:ind w:left="709"/>
        <w:rPr>
          <w:rFonts w:ascii="Frank-Thin" w:hAnsi="Frank-Thin"/>
          <w:b/>
        </w:rPr>
      </w:pPr>
      <w:r w:rsidRPr="00C343A2">
        <w:rPr>
          <w:rFonts w:ascii="Frank-Thin" w:hAnsi="Frank-Thin"/>
          <w:b/>
        </w:rPr>
        <w:t xml:space="preserve">Sobre </w:t>
      </w:r>
      <w:r w:rsidR="008E7DD1">
        <w:rPr>
          <w:rFonts w:ascii="Frank-Thin" w:hAnsi="Frank-Thin"/>
          <w:b/>
        </w:rPr>
        <w:t>o</w:t>
      </w:r>
      <w:r w:rsidRPr="00C343A2">
        <w:rPr>
          <w:rFonts w:ascii="Frank-Thin" w:hAnsi="Frank-Thin"/>
          <w:b/>
        </w:rPr>
        <w:t xml:space="preserve"> artista </w:t>
      </w:r>
    </w:p>
    <w:p w14:paraId="32E50FA5" w14:textId="77777777" w:rsidR="00CC16A3" w:rsidRDefault="00CC16A3" w:rsidP="00967DC2">
      <w:pPr>
        <w:spacing w:line="276" w:lineRule="auto"/>
        <w:ind w:left="709"/>
        <w:rPr>
          <w:rFonts w:ascii="Frank-Thin" w:hAnsi="Frank-Thin"/>
        </w:rPr>
      </w:pPr>
    </w:p>
    <w:p w14:paraId="4FC447C4" w14:textId="4B43DA9F" w:rsidR="008D7C2B" w:rsidRDefault="008E7DD1" w:rsidP="008E7DD1">
      <w:pPr>
        <w:spacing w:line="276" w:lineRule="auto"/>
        <w:ind w:left="709"/>
        <w:jc w:val="both"/>
        <w:rPr>
          <w:rFonts w:ascii="Frank-Thin" w:hAnsi="Frank-Thin"/>
        </w:rPr>
      </w:pPr>
      <w:r w:rsidRPr="008E7DD1">
        <w:rPr>
          <w:rFonts w:ascii="Frank-Thin" w:hAnsi="Frank-Thin"/>
        </w:rPr>
        <w:lastRenderedPageBreak/>
        <w:t>Ricardo van Steen (São Paulo, Brasil, 1958) é artista visual e cineasta. Sua produção se dá uma ampla gama de suportes, como desenho, fotografia, pintura, escultura, objeto e instalação, nos quais o virtuosismo técnico e o diálogo entre os movimentos artísticos figuram como características centrais.</w:t>
      </w:r>
      <w:r>
        <w:rPr>
          <w:rFonts w:ascii="Frank-Thin" w:hAnsi="Frank-Thin"/>
        </w:rPr>
        <w:t xml:space="preserve"> </w:t>
      </w:r>
      <w:r w:rsidRPr="008E7DD1">
        <w:rPr>
          <w:rFonts w:ascii="Frank-Thin" w:hAnsi="Frank-Thin"/>
        </w:rPr>
        <w:t>Diretor de filmes como “</w:t>
      </w:r>
      <w:proofErr w:type="spellStart"/>
      <w:r w:rsidRPr="008E7DD1">
        <w:rPr>
          <w:rFonts w:ascii="Frank-Thin" w:hAnsi="Frank-Thin"/>
        </w:rPr>
        <w:t>Shoot</w:t>
      </w:r>
      <w:proofErr w:type="spellEnd"/>
      <w:r w:rsidRPr="008E7DD1">
        <w:rPr>
          <w:rFonts w:ascii="Frank-Thin" w:hAnsi="Frank-Thin"/>
        </w:rPr>
        <w:t xml:space="preserve"> </w:t>
      </w:r>
      <w:proofErr w:type="spellStart"/>
      <w:r w:rsidRPr="008E7DD1">
        <w:rPr>
          <w:rFonts w:ascii="Frank-Thin" w:hAnsi="Frank-Thin"/>
        </w:rPr>
        <w:t>Yourself</w:t>
      </w:r>
      <w:proofErr w:type="spellEnd"/>
      <w:r w:rsidRPr="008E7DD1">
        <w:rPr>
          <w:rFonts w:ascii="Frank-Thin" w:hAnsi="Frank-Thin"/>
        </w:rPr>
        <w:t>” (2012), “Noel - Poeta da Vila” (2007), “Tinta Fresca” (2005), o artista tem obra na Coleção Pirelli/MASP de Fotografia.</w:t>
      </w:r>
      <w:r>
        <w:rPr>
          <w:rFonts w:ascii="Frank-Thin" w:hAnsi="Frank-Thin"/>
        </w:rPr>
        <w:t xml:space="preserve"> </w:t>
      </w:r>
      <w:r w:rsidRPr="008E7DD1">
        <w:rPr>
          <w:rFonts w:ascii="Frank-Thin" w:hAnsi="Frank-Thin"/>
        </w:rPr>
        <w:t>Principais exposições individuais: "</w:t>
      </w:r>
      <w:proofErr w:type="spellStart"/>
      <w:r w:rsidRPr="008E7DD1">
        <w:rPr>
          <w:rFonts w:ascii="Frank-Thin" w:hAnsi="Frank-Thin"/>
        </w:rPr>
        <w:t>Noir</w:t>
      </w:r>
      <w:proofErr w:type="spellEnd"/>
      <w:r w:rsidRPr="008E7DD1">
        <w:rPr>
          <w:rFonts w:ascii="Frank-Thin" w:hAnsi="Frank-Thin"/>
        </w:rPr>
        <w:t xml:space="preserve">", </w:t>
      </w:r>
      <w:proofErr w:type="spellStart"/>
      <w:r w:rsidRPr="008E7DD1">
        <w:rPr>
          <w:rFonts w:ascii="Frank-Thin" w:hAnsi="Frank-Thin"/>
        </w:rPr>
        <w:t>Zipper</w:t>
      </w:r>
      <w:proofErr w:type="spellEnd"/>
      <w:r w:rsidRPr="008E7DD1">
        <w:rPr>
          <w:rFonts w:ascii="Frank-Thin" w:hAnsi="Frank-Thin"/>
        </w:rPr>
        <w:t xml:space="preserve"> Galeria, São Paulo, Brasil (2013), Galeria </w:t>
      </w:r>
      <w:proofErr w:type="spellStart"/>
      <w:r w:rsidRPr="008E7DD1">
        <w:rPr>
          <w:rFonts w:ascii="Frank-Thin" w:hAnsi="Frank-Thin"/>
        </w:rPr>
        <w:t>Millan</w:t>
      </w:r>
      <w:proofErr w:type="spellEnd"/>
      <w:r w:rsidRPr="008E7DD1">
        <w:rPr>
          <w:rFonts w:ascii="Frank-Thin" w:hAnsi="Frank-Thin"/>
        </w:rPr>
        <w:t>, São Paulo, Brasil (1997).</w:t>
      </w:r>
      <w:r>
        <w:rPr>
          <w:rFonts w:ascii="Frank-Thin" w:hAnsi="Frank-Thin"/>
        </w:rPr>
        <w:t xml:space="preserve"> </w:t>
      </w:r>
      <w:r w:rsidRPr="008E7DD1">
        <w:rPr>
          <w:rFonts w:ascii="Frank-Thin" w:hAnsi="Frank-Thin"/>
        </w:rPr>
        <w:t xml:space="preserve">Principais exposições coletivas: "Cidades Invisíveis", Masp- Museu de Arte de São Paulo, São Paulo, Brasil (2014), "7ª Bienal do </w:t>
      </w:r>
      <w:proofErr w:type="spellStart"/>
      <w:r w:rsidRPr="008E7DD1">
        <w:rPr>
          <w:rFonts w:ascii="Frank-Thin" w:hAnsi="Frank-Thin"/>
        </w:rPr>
        <w:t>Mercosu</w:t>
      </w:r>
      <w:proofErr w:type="spellEnd"/>
      <w:r w:rsidRPr="008E7DD1">
        <w:rPr>
          <w:rFonts w:ascii="Frank-Thin" w:hAnsi="Frank-Thin"/>
        </w:rPr>
        <w:t>", Porto Alegre, Brasil (2009).</w:t>
      </w:r>
    </w:p>
    <w:p w14:paraId="164853E3" w14:textId="77777777" w:rsidR="008E7DD1" w:rsidRPr="00C343A2" w:rsidRDefault="008E7DD1" w:rsidP="008E7DD1">
      <w:pPr>
        <w:spacing w:line="276" w:lineRule="auto"/>
        <w:ind w:left="709"/>
        <w:rPr>
          <w:rFonts w:ascii="Frank-Thin" w:hAnsi="Frank-Thin"/>
        </w:rPr>
      </w:pPr>
    </w:p>
    <w:p w14:paraId="0CF446B9" w14:textId="676458A7" w:rsidR="00CC16A3" w:rsidRPr="00C343A2" w:rsidRDefault="008E7DD1" w:rsidP="00967DC2">
      <w:pPr>
        <w:spacing w:line="276" w:lineRule="auto"/>
        <w:ind w:left="709"/>
        <w:rPr>
          <w:rFonts w:ascii="Frank-Thin" w:hAnsi="Frank-Thin"/>
          <w:b/>
        </w:rPr>
      </w:pPr>
      <w:r>
        <w:rPr>
          <w:rFonts w:ascii="Frank-Thin" w:hAnsi="Frank-Thin"/>
          <w:b/>
        </w:rPr>
        <w:t>Sobre a curadora</w:t>
      </w:r>
    </w:p>
    <w:p w14:paraId="1249EE8B" w14:textId="77777777" w:rsidR="00CC16A3" w:rsidRDefault="00CC16A3" w:rsidP="00967DC2">
      <w:pPr>
        <w:spacing w:line="276" w:lineRule="auto"/>
        <w:ind w:left="709"/>
        <w:rPr>
          <w:rFonts w:ascii="Frank-Thin" w:hAnsi="Frank-Thin"/>
        </w:rPr>
      </w:pPr>
    </w:p>
    <w:p w14:paraId="5BF8379A" w14:textId="53B2E5FB" w:rsidR="008D7C2B" w:rsidRPr="00991DB0" w:rsidRDefault="00293E92" w:rsidP="00293E92">
      <w:pPr>
        <w:spacing w:line="276" w:lineRule="auto"/>
        <w:ind w:left="709"/>
        <w:jc w:val="both"/>
        <w:rPr>
          <w:rFonts w:ascii="Frank-Thin" w:hAnsi="Frank-Thin"/>
        </w:rPr>
      </w:pPr>
      <w:r w:rsidRPr="00293E92">
        <w:rPr>
          <w:rFonts w:ascii="Frank-Thin" w:hAnsi="Frank-Thin"/>
        </w:rPr>
        <w:t xml:space="preserve">Daniela </w:t>
      </w:r>
      <w:proofErr w:type="spellStart"/>
      <w:r w:rsidRPr="00293E92">
        <w:rPr>
          <w:rFonts w:ascii="Frank-Thin" w:hAnsi="Frank-Thin"/>
        </w:rPr>
        <w:t>Bousso</w:t>
      </w:r>
      <w:proofErr w:type="spellEnd"/>
      <w:r w:rsidRPr="00293E92">
        <w:rPr>
          <w:rFonts w:ascii="Frank-Thin" w:hAnsi="Frank-Thin"/>
        </w:rPr>
        <w:t xml:space="preserve"> é curadora, crítica de artes visuais, dirigente cultural e docente. Escreve e organiza livros de arte. É Doutora em Comunicação e Semiótica pela PUC.</w:t>
      </w:r>
      <w:r>
        <w:rPr>
          <w:rFonts w:ascii="Frank-Thin" w:hAnsi="Frank-Thin"/>
        </w:rPr>
        <w:t xml:space="preserve"> </w:t>
      </w:r>
      <w:r w:rsidRPr="00293E92">
        <w:rPr>
          <w:rFonts w:ascii="Frank-Thin" w:hAnsi="Frank-Thin"/>
        </w:rPr>
        <w:t>Dirigiu o Paço das Artes e o MIS – Museu da Imagem e do Som em simultaneidade, onde trabalhou na concepção e implantação do projeto de reposicionamento do MIS-SP.</w:t>
      </w:r>
      <w:r>
        <w:rPr>
          <w:rFonts w:ascii="Frank-Thin" w:hAnsi="Frank-Thin"/>
        </w:rPr>
        <w:t xml:space="preserve"> </w:t>
      </w:r>
      <w:r w:rsidRPr="00293E92">
        <w:rPr>
          <w:rFonts w:ascii="Frank-Thin" w:hAnsi="Frank-Thin"/>
        </w:rPr>
        <w:t>Foi curadora das sete primeiras edições do Prêmio Sérgio Motta de Arte e Tecnologia. Também coordenou a primeira edição do Projeto Rumos Visuais do Itaú Cultural, entre 1997 e 1998.</w:t>
      </w:r>
      <w:r>
        <w:rPr>
          <w:rFonts w:ascii="Frank-Thin" w:hAnsi="Frank-Thin"/>
        </w:rPr>
        <w:t xml:space="preserve"> </w:t>
      </w:r>
      <w:r w:rsidRPr="00293E92">
        <w:rPr>
          <w:rFonts w:ascii="Frank-Thin" w:hAnsi="Frank-Thin"/>
        </w:rPr>
        <w:t>Também foi curadora de mais de 70 exposições realizadas e recebeu diversos prêmios, como: APCA “Curadora Revelação” e “melhor programação do ano” (1992); APCA, Projeto Ocupação, 2004, Paço das Artes SP.</w:t>
      </w:r>
    </w:p>
    <w:p w14:paraId="58FC5378" w14:textId="77777777" w:rsidR="00A2611D" w:rsidRPr="00C343A2" w:rsidRDefault="00A2611D" w:rsidP="00991DB0">
      <w:pPr>
        <w:spacing w:line="276" w:lineRule="auto"/>
        <w:rPr>
          <w:rFonts w:ascii="Frank-Thin" w:hAnsi="Frank-Thin"/>
        </w:rPr>
      </w:pPr>
    </w:p>
    <w:p w14:paraId="40B33EC0" w14:textId="77777777" w:rsidR="00CC16A3" w:rsidRPr="00C343A2" w:rsidRDefault="00CC16A3" w:rsidP="00967DC2">
      <w:pPr>
        <w:spacing w:line="276" w:lineRule="auto"/>
        <w:ind w:left="709"/>
        <w:rPr>
          <w:rFonts w:ascii="Frank-Thin" w:hAnsi="Frank-Thin"/>
          <w:b/>
        </w:rPr>
      </w:pPr>
      <w:r w:rsidRPr="00C343A2">
        <w:rPr>
          <w:rFonts w:ascii="Frank-Thin" w:hAnsi="Frank-Thin"/>
          <w:b/>
        </w:rPr>
        <w:t>Serviço</w:t>
      </w:r>
    </w:p>
    <w:p w14:paraId="377B316E" w14:textId="77777777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</w:p>
    <w:p w14:paraId="0C240F19" w14:textId="5D45D96C" w:rsidR="00CC16A3" w:rsidRPr="00E11EFB" w:rsidRDefault="00747374" w:rsidP="00E11EFB">
      <w:pPr>
        <w:spacing w:line="276" w:lineRule="auto"/>
        <w:ind w:left="709"/>
        <w:rPr>
          <w:rFonts w:ascii="Times New Roman" w:hAnsi="Times New Roman" w:cs="Times New Roman"/>
        </w:rPr>
      </w:pPr>
      <w:r>
        <w:rPr>
          <w:rFonts w:ascii="Frank-Thin" w:hAnsi="Frank-Thin"/>
        </w:rPr>
        <w:t>ESCAPES</w:t>
      </w:r>
    </w:p>
    <w:p w14:paraId="5E63E628" w14:textId="43FF233E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t xml:space="preserve">Exposição individual </w:t>
      </w:r>
      <w:r w:rsidR="00E26129" w:rsidRPr="00C343A2">
        <w:rPr>
          <w:rFonts w:ascii="Frank-Thin" w:hAnsi="Frank-Thin"/>
        </w:rPr>
        <w:t xml:space="preserve">de </w:t>
      </w:r>
      <w:r w:rsidR="008E7DD1">
        <w:rPr>
          <w:rFonts w:ascii="Frank-Thin" w:hAnsi="Frank-Thin"/>
        </w:rPr>
        <w:t>Ricardo van Steen</w:t>
      </w:r>
      <w:r w:rsidR="008824E1">
        <w:rPr>
          <w:rFonts w:ascii="Frank-Thin" w:hAnsi="Frank-Thin"/>
        </w:rPr>
        <w:t xml:space="preserve"> n</w:t>
      </w:r>
      <w:r w:rsidR="00E26129" w:rsidRPr="00C343A2">
        <w:rPr>
          <w:rFonts w:ascii="Frank-Thin" w:hAnsi="Frank-Thin"/>
        </w:rPr>
        <w:t xml:space="preserve">a </w:t>
      </w:r>
      <w:proofErr w:type="spellStart"/>
      <w:r w:rsidR="00E26129" w:rsidRPr="00C343A2">
        <w:rPr>
          <w:rFonts w:ascii="Frank-Thin" w:hAnsi="Frank-Thin"/>
        </w:rPr>
        <w:t>Zipper</w:t>
      </w:r>
      <w:proofErr w:type="spellEnd"/>
      <w:r w:rsidR="00E26129" w:rsidRPr="00C343A2">
        <w:rPr>
          <w:rFonts w:ascii="Frank-Thin" w:hAnsi="Frank-Thin"/>
        </w:rPr>
        <w:t xml:space="preserve"> Galeria</w:t>
      </w:r>
    </w:p>
    <w:p w14:paraId="39816F96" w14:textId="4561774B" w:rsidR="00CC16A3" w:rsidRPr="008D7C2B" w:rsidRDefault="008E7DD1" w:rsidP="00967DC2">
      <w:pPr>
        <w:spacing w:line="276" w:lineRule="auto"/>
        <w:ind w:left="709"/>
        <w:rPr>
          <w:rFonts w:ascii="Times New Roman" w:hAnsi="Times New Roman" w:cs="Times New Roman"/>
        </w:rPr>
      </w:pPr>
      <w:r>
        <w:rPr>
          <w:rFonts w:ascii="Frank-Thin" w:hAnsi="Frank-Thin"/>
        </w:rPr>
        <w:t>Curadoria</w:t>
      </w:r>
      <w:r w:rsidR="008D7C2B">
        <w:rPr>
          <w:rFonts w:ascii="Frank-Thin" w:hAnsi="Frank-Thin"/>
        </w:rPr>
        <w:t xml:space="preserve">: </w:t>
      </w:r>
      <w:r w:rsidR="00047687">
        <w:rPr>
          <w:rFonts w:ascii="Frank-Thin" w:hAnsi="Frank-Thin"/>
        </w:rPr>
        <w:t xml:space="preserve">Daniela </w:t>
      </w:r>
      <w:proofErr w:type="spellStart"/>
      <w:r w:rsidR="00047687">
        <w:rPr>
          <w:rFonts w:ascii="Frank-Thin" w:hAnsi="Frank-Thin"/>
        </w:rPr>
        <w:t>Bousso</w:t>
      </w:r>
      <w:proofErr w:type="spellEnd"/>
      <w:r w:rsidR="008D7C2B">
        <w:rPr>
          <w:rFonts w:ascii="Frank-Thin" w:hAnsi="Frank-Thin"/>
        </w:rPr>
        <w:t xml:space="preserve"> </w:t>
      </w:r>
    </w:p>
    <w:p w14:paraId="171755F0" w14:textId="32AEFFBF" w:rsidR="008D7C2B" w:rsidRPr="00C343A2" w:rsidRDefault="008D7C2B" w:rsidP="008D7C2B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t xml:space="preserve">Abertura: </w:t>
      </w:r>
      <w:r w:rsidR="008E7DD1">
        <w:rPr>
          <w:rFonts w:ascii="Frank-Thin" w:hAnsi="Frank-Thin"/>
        </w:rPr>
        <w:t>21</w:t>
      </w:r>
      <w:r w:rsidRPr="00C343A2">
        <w:rPr>
          <w:rFonts w:ascii="Frank-Thin" w:hAnsi="Frank-Thin"/>
        </w:rPr>
        <w:t xml:space="preserve"> de </w:t>
      </w:r>
      <w:r w:rsidR="008E7DD1">
        <w:rPr>
          <w:rFonts w:ascii="Frank-Thin" w:hAnsi="Frank-Thin"/>
        </w:rPr>
        <w:t>novembro</w:t>
      </w:r>
      <w:r w:rsidRPr="00C343A2">
        <w:rPr>
          <w:rFonts w:ascii="Frank-Thin" w:hAnsi="Frank-Thin"/>
        </w:rPr>
        <w:t xml:space="preserve"> de 2019, 1</w:t>
      </w:r>
      <w:r w:rsidR="008E7DD1">
        <w:rPr>
          <w:rFonts w:ascii="Frank-Thin" w:hAnsi="Frank-Thin"/>
        </w:rPr>
        <w:t>9</w:t>
      </w:r>
      <w:r w:rsidRPr="00C343A2">
        <w:rPr>
          <w:rFonts w:ascii="Frank-Thin" w:hAnsi="Frank-Thin"/>
        </w:rPr>
        <w:t>h</w:t>
      </w:r>
    </w:p>
    <w:p w14:paraId="754899E6" w14:textId="5ECE79DD" w:rsidR="008D7C2B" w:rsidRPr="00C343A2" w:rsidRDefault="008D7C2B" w:rsidP="008D7C2B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t xml:space="preserve">Em cartaz até </w:t>
      </w:r>
      <w:r w:rsidR="008E7DD1">
        <w:rPr>
          <w:rFonts w:ascii="Frank-Thin" w:hAnsi="Frank-Thin"/>
        </w:rPr>
        <w:t>10 de janeiro de 2020</w:t>
      </w:r>
    </w:p>
    <w:p w14:paraId="77A5FC65" w14:textId="77777777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t>R. Estados Unidos 1494, Jardim América – Tel. (11) 4306-4306</w:t>
      </w:r>
    </w:p>
    <w:p w14:paraId="1E09A499" w14:textId="793CC4DA" w:rsidR="009A76F7" w:rsidRPr="00C343A2" w:rsidRDefault="00CC16A3" w:rsidP="004C0CDB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t>Segunda a sexta, 10h/19h; sábado, 11h/17h</w:t>
      </w:r>
      <w:bookmarkEnd w:id="0"/>
      <w:bookmarkEnd w:id="1"/>
    </w:p>
    <w:sectPr w:rsidR="009A76F7" w:rsidRPr="00C343A2" w:rsidSect="009A76F7">
      <w:headerReference w:type="default" r:id="rId7"/>
      <w:pgSz w:w="11900" w:h="16840"/>
      <w:pgMar w:top="3097" w:right="1701" w:bottom="143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A6766" w14:textId="77777777" w:rsidR="00810856" w:rsidRDefault="00810856" w:rsidP="009A76F7">
      <w:r>
        <w:separator/>
      </w:r>
    </w:p>
  </w:endnote>
  <w:endnote w:type="continuationSeparator" w:id="0">
    <w:p w14:paraId="1DD9AEA3" w14:textId="77777777" w:rsidR="00810856" w:rsidRDefault="00810856" w:rsidP="009A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rank-Thin">
    <w:panose1 w:val="02000000000000000000"/>
    <w:charset w:val="00"/>
    <w:family w:val="auto"/>
    <w:pitch w:val="variable"/>
    <w:sig w:usb0="A00002AF" w:usb1="4000204A" w:usb2="00000000" w:usb3="00000000" w:csb0="00000097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D68F3" w14:textId="77777777" w:rsidR="00810856" w:rsidRDefault="00810856" w:rsidP="009A76F7">
      <w:r>
        <w:separator/>
      </w:r>
    </w:p>
  </w:footnote>
  <w:footnote w:type="continuationSeparator" w:id="0">
    <w:p w14:paraId="4DE542DF" w14:textId="77777777" w:rsidR="00810856" w:rsidRDefault="00810856" w:rsidP="009A76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099" w:type="dxa"/>
      <w:tblInd w:w="-4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7"/>
      <w:gridCol w:w="1726"/>
      <w:gridCol w:w="1782"/>
      <w:gridCol w:w="1301"/>
      <w:gridCol w:w="2214"/>
      <w:gridCol w:w="563"/>
      <w:gridCol w:w="646"/>
    </w:tblGrid>
    <w:tr w:rsidR="00810856" w:rsidRPr="00030A13" w14:paraId="2861138D" w14:textId="77777777" w:rsidTr="009A76F7">
      <w:trPr>
        <w:trHeight w:val="1147"/>
      </w:trPr>
      <w:tc>
        <w:tcPr>
          <w:tcW w:w="1867" w:type="dxa"/>
        </w:tcPr>
        <w:p w14:paraId="386D73BF" w14:textId="77777777" w:rsidR="00810856" w:rsidRPr="00030A13" w:rsidRDefault="00810856" w:rsidP="009A76F7">
          <w:pPr>
            <w:pStyle w:val="Header"/>
            <w:ind w:left="214"/>
            <w:rPr>
              <w:rFonts w:ascii="Tahoma" w:hAnsi="Tahoma" w:cs="Tahoma"/>
              <w:color w:val="636466"/>
              <w:sz w:val="16"/>
              <w:szCs w:val="16"/>
            </w:rPr>
          </w:pPr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www</w:t>
          </w:r>
          <w:proofErr w:type="gramEnd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.</w:t>
          </w:r>
          <w:r w:rsidRPr="00030A13">
            <w:rPr>
              <w:rFonts w:ascii="Tahoma" w:hAnsi="Tahoma" w:cs="Tahoma"/>
              <w:color w:val="636466"/>
              <w:sz w:val="16"/>
              <w:szCs w:val="16"/>
            </w:rPr>
            <w:br/>
          </w:r>
          <w:proofErr w:type="spellStart"/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zippergaleria</w:t>
          </w:r>
          <w:proofErr w:type="spellEnd"/>
          <w:proofErr w:type="gramEnd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.</w:t>
          </w:r>
          <w:r w:rsidRPr="00030A13">
            <w:rPr>
              <w:rFonts w:ascii="Tahoma" w:hAnsi="Tahoma" w:cs="Tahoma"/>
              <w:color w:val="636466"/>
              <w:sz w:val="16"/>
              <w:szCs w:val="16"/>
            </w:rPr>
            <w:br/>
          </w:r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com.br</w:t>
          </w:r>
          <w:proofErr w:type="gramEnd"/>
        </w:p>
      </w:tc>
      <w:tc>
        <w:tcPr>
          <w:tcW w:w="1726" w:type="dxa"/>
        </w:tcPr>
        <w:p w14:paraId="59FE2639" w14:textId="77777777" w:rsidR="00810856" w:rsidRPr="00030A13" w:rsidRDefault="00810856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</w:rPr>
          </w:pPr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zipper@</w:t>
          </w:r>
          <w:proofErr w:type="gramEnd"/>
        </w:p>
        <w:p w14:paraId="060D4F9F" w14:textId="77777777" w:rsidR="00810856" w:rsidRPr="00030A13" w:rsidRDefault="00810856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</w:rPr>
          </w:pPr>
          <w:proofErr w:type="spellStart"/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zippergaleria</w:t>
          </w:r>
          <w:proofErr w:type="spellEnd"/>
          <w:proofErr w:type="gramEnd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.</w:t>
          </w:r>
        </w:p>
        <w:p w14:paraId="47B4445A" w14:textId="77777777" w:rsidR="00810856" w:rsidRDefault="00810856" w:rsidP="009A76F7">
          <w:pPr>
            <w:pStyle w:val="Header"/>
          </w:pPr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com.br</w:t>
          </w:r>
          <w:proofErr w:type="gramEnd"/>
        </w:p>
      </w:tc>
      <w:tc>
        <w:tcPr>
          <w:tcW w:w="1782" w:type="dxa"/>
        </w:tcPr>
        <w:p w14:paraId="69AF165F" w14:textId="77777777" w:rsidR="00810856" w:rsidRPr="00030A13" w:rsidRDefault="00810856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</w:rPr>
          </w:pPr>
          <w:bookmarkStart w:id="3" w:name="_Hlk10894294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 xml:space="preserve">+55 </w:t>
          </w:r>
          <w:bookmarkEnd w:id="3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 xml:space="preserve">11 4306 </w:t>
          </w:r>
          <w:proofErr w:type="spell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4306</w:t>
          </w:r>
          <w:proofErr w:type="spellEnd"/>
        </w:p>
      </w:tc>
      <w:tc>
        <w:tcPr>
          <w:tcW w:w="1301" w:type="dxa"/>
        </w:tcPr>
        <w:p w14:paraId="7CFA2701" w14:textId="77777777" w:rsidR="00810856" w:rsidRPr="00030A13" w:rsidRDefault="00810856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</w:rPr>
          </w:pPr>
        </w:p>
      </w:tc>
      <w:tc>
        <w:tcPr>
          <w:tcW w:w="2214" w:type="dxa"/>
        </w:tcPr>
        <w:p w14:paraId="23B7522B" w14:textId="77777777" w:rsidR="00810856" w:rsidRPr="00030A13" w:rsidRDefault="00810856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  <w:lang w:val="pt-BR"/>
            </w:rPr>
          </w:pPr>
          <w:r w:rsidRPr="00030A13">
            <w:rPr>
              <w:rFonts w:ascii="Tahoma" w:hAnsi="Tahoma" w:cs="Tahoma"/>
              <w:color w:val="636466"/>
              <w:sz w:val="16"/>
              <w:szCs w:val="16"/>
              <w:lang w:val="pt-BR"/>
            </w:rPr>
            <w:t>R. Estados Unidos 1494</w:t>
          </w:r>
        </w:p>
        <w:p w14:paraId="4AD7F863" w14:textId="77777777" w:rsidR="00810856" w:rsidRDefault="00810856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  <w:lang w:val="pt-BR"/>
            </w:rPr>
          </w:pPr>
          <w:r w:rsidRPr="00030A13">
            <w:rPr>
              <w:rFonts w:ascii="Tahoma" w:hAnsi="Tahoma" w:cs="Tahoma"/>
              <w:color w:val="636466"/>
              <w:sz w:val="16"/>
              <w:szCs w:val="16"/>
              <w:lang w:val="pt-BR"/>
            </w:rPr>
            <w:t>01427 001</w:t>
          </w:r>
          <w:r w:rsidRPr="00030A13">
            <w:rPr>
              <w:rFonts w:ascii="Tahoma" w:hAnsi="Tahoma" w:cs="Tahoma"/>
              <w:color w:val="636466"/>
              <w:sz w:val="16"/>
              <w:szCs w:val="16"/>
              <w:lang w:val="pt-BR"/>
            </w:rPr>
            <w:br/>
            <w:t>São Paulo SP Brasil</w:t>
          </w:r>
        </w:p>
        <w:p w14:paraId="5A60D3B7" w14:textId="77777777" w:rsidR="00810856" w:rsidRDefault="00810856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  <w:lang w:val="pt-BR"/>
            </w:rPr>
          </w:pPr>
        </w:p>
        <w:p w14:paraId="4FA706F2" w14:textId="77777777" w:rsidR="00810856" w:rsidRPr="00030A13" w:rsidRDefault="00810856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  <w:lang w:val="pt-BR"/>
            </w:rPr>
          </w:pPr>
        </w:p>
      </w:tc>
      <w:tc>
        <w:tcPr>
          <w:tcW w:w="563" w:type="dxa"/>
        </w:tcPr>
        <w:p w14:paraId="55C2483B" w14:textId="77777777" w:rsidR="00810856" w:rsidRPr="00030A13" w:rsidRDefault="00810856" w:rsidP="009A76F7">
          <w:pPr>
            <w:pStyle w:val="Header"/>
            <w:rPr>
              <w:lang w:val="pt-BR"/>
            </w:rPr>
          </w:pPr>
        </w:p>
      </w:tc>
      <w:tc>
        <w:tcPr>
          <w:tcW w:w="646" w:type="dxa"/>
        </w:tcPr>
        <w:p w14:paraId="1959E2DE" w14:textId="77777777" w:rsidR="00810856" w:rsidRPr="00030A13" w:rsidRDefault="00810856" w:rsidP="009A76F7">
          <w:pPr>
            <w:pStyle w:val="Header"/>
            <w:rPr>
              <w:lang w:val="pt-BR"/>
            </w:rPr>
          </w:pPr>
        </w:p>
      </w:tc>
    </w:tr>
  </w:tbl>
  <w:p w14:paraId="2F37C4D7" w14:textId="77777777" w:rsidR="00810856" w:rsidRPr="00030A13" w:rsidRDefault="00810856" w:rsidP="009A76F7">
    <w:pPr>
      <w:pStyle w:val="Header"/>
      <w:ind w:left="-142"/>
    </w:pPr>
    <w:r>
      <w:rPr>
        <w:noProof/>
        <w:lang w:val="en-US"/>
      </w:rPr>
      <w:drawing>
        <wp:inline distT="0" distB="0" distL="0" distR="0" wp14:anchorId="59E033DA" wp14:editId="09321062">
          <wp:extent cx="2054074" cy="22924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ZIPP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549" cy="250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098743ED" w14:textId="77777777" w:rsidR="00810856" w:rsidRDefault="00810856" w:rsidP="009A76F7">
    <w:pPr>
      <w:pStyle w:val="Header"/>
      <w:ind w:left="-567" w:firstLine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F7"/>
    <w:rsid w:val="00047687"/>
    <w:rsid w:val="00076578"/>
    <w:rsid w:val="00093800"/>
    <w:rsid w:val="000A1299"/>
    <w:rsid w:val="000B4F48"/>
    <w:rsid w:val="000F23D1"/>
    <w:rsid w:val="00133893"/>
    <w:rsid w:val="00154DA6"/>
    <w:rsid w:val="001A2024"/>
    <w:rsid w:val="001C6689"/>
    <w:rsid w:val="001D1CE2"/>
    <w:rsid w:val="001D6221"/>
    <w:rsid w:val="00200F42"/>
    <w:rsid w:val="0023625B"/>
    <w:rsid w:val="00291365"/>
    <w:rsid w:val="00293E92"/>
    <w:rsid w:val="002E15C9"/>
    <w:rsid w:val="003113DB"/>
    <w:rsid w:val="003165EA"/>
    <w:rsid w:val="003659B3"/>
    <w:rsid w:val="0037351F"/>
    <w:rsid w:val="003932EF"/>
    <w:rsid w:val="003938DE"/>
    <w:rsid w:val="004529AE"/>
    <w:rsid w:val="0046118D"/>
    <w:rsid w:val="004621F7"/>
    <w:rsid w:val="004A6CB0"/>
    <w:rsid w:val="004C0CDB"/>
    <w:rsid w:val="004D2624"/>
    <w:rsid w:val="004D483D"/>
    <w:rsid w:val="004D64FB"/>
    <w:rsid w:val="005050A4"/>
    <w:rsid w:val="005202ED"/>
    <w:rsid w:val="0052732A"/>
    <w:rsid w:val="005568E8"/>
    <w:rsid w:val="00580A0C"/>
    <w:rsid w:val="00587820"/>
    <w:rsid w:val="0059491D"/>
    <w:rsid w:val="005A33F6"/>
    <w:rsid w:val="005F0CC7"/>
    <w:rsid w:val="00610C59"/>
    <w:rsid w:val="00625C61"/>
    <w:rsid w:val="006420E9"/>
    <w:rsid w:val="00671C83"/>
    <w:rsid w:val="00683010"/>
    <w:rsid w:val="0068410B"/>
    <w:rsid w:val="006E7A60"/>
    <w:rsid w:val="00705747"/>
    <w:rsid w:val="00747374"/>
    <w:rsid w:val="00776080"/>
    <w:rsid w:val="007A06E6"/>
    <w:rsid w:val="007B2BC4"/>
    <w:rsid w:val="007B3B99"/>
    <w:rsid w:val="007D0A81"/>
    <w:rsid w:val="00803B2A"/>
    <w:rsid w:val="00810856"/>
    <w:rsid w:val="00856843"/>
    <w:rsid w:val="0086317D"/>
    <w:rsid w:val="00873549"/>
    <w:rsid w:val="00874058"/>
    <w:rsid w:val="008824E1"/>
    <w:rsid w:val="00884A00"/>
    <w:rsid w:val="008D3D66"/>
    <w:rsid w:val="008D7C2B"/>
    <w:rsid w:val="008E3A01"/>
    <w:rsid w:val="008E7DD1"/>
    <w:rsid w:val="0090786D"/>
    <w:rsid w:val="00933CC9"/>
    <w:rsid w:val="00951520"/>
    <w:rsid w:val="00967DC2"/>
    <w:rsid w:val="00970730"/>
    <w:rsid w:val="00980601"/>
    <w:rsid w:val="00991DB0"/>
    <w:rsid w:val="009A76F7"/>
    <w:rsid w:val="009C0892"/>
    <w:rsid w:val="00A16D18"/>
    <w:rsid w:val="00A2611D"/>
    <w:rsid w:val="00A355FE"/>
    <w:rsid w:val="00A379E9"/>
    <w:rsid w:val="00B0184B"/>
    <w:rsid w:val="00B07376"/>
    <w:rsid w:val="00B34A91"/>
    <w:rsid w:val="00B71328"/>
    <w:rsid w:val="00B75F4B"/>
    <w:rsid w:val="00BC3E17"/>
    <w:rsid w:val="00BD41F0"/>
    <w:rsid w:val="00BD5243"/>
    <w:rsid w:val="00C2013B"/>
    <w:rsid w:val="00C343A2"/>
    <w:rsid w:val="00C44893"/>
    <w:rsid w:val="00C526F1"/>
    <w:rsid w:val="00C54497"/>
    <w:rsid w:val="00C721FD"/>
    <w:rsid w:val="00C744E8"/>
    <w:rsid w:val="00C855FC"/>
    <w:rsid w:val="00C920C0"/>
    <w:rsid w:val="00CA78E9"/>
    <w:rsid w:val="00CB7F2F"/>
    <w:rsid w:val="00CC16A3"/>
    <w:rsid w:val="00CD0781"/>
    <w:rsid w:val="00CF0ADD"/>
    <w:rsid w:val="00CF130E"/>
    <w:rsid w:val="00CF46E2"/>
    <w:rsid w:val="00D05B60"/>
    <w:rsid w:val="00D26F10"/>
    <w:rsid w:val="00D40AF2"/>
    <w:rsid w:val="00D41570"/>
    <w:rsid w:val="00D72E9F"/>
    <w:rsid w:val="00DB7ABE"/>
    <w:rsid w:val="00DC0A6C"/>
    <w:rsid w:val="00DC453F"/>
    <w:rsid w:val="00DE53EB"/>
    <w:rsid w:val="00DE679B"/>
    <w:rsid w:val="00E11EFB"/>
    <w:rsid w:val="00E12FF8"/>
    <w:rsid w:val="00E26129"/>
    <w:rsid w:val="00E31D2A"/>
    <w:rsid w:val="00E521C0"/>
    <w:rsid w:val="00F062B6"/>
    <w:rsid w:val="00F12C72"/>
    <w:rsid w:val="00F34D66"/>
    <w:rsid w:val="00F51AA4"/>
    <w:rsid w:val="00F65385"/>
    <w:rsid w:val="00F71387"/>
    <w:rsid w:val="00F82991"/>
    <w:rsid w:val="00FB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4ADA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6F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6F7"/>
  </w:style>
  <w:style w:type="paragraph" w:styleId="Footer">
    <w:name w:val="footer"/>
    <w:basedOn w:val="Normal"/>
    <w:link w:val="FooterChar"/>
    <w:uiPriority w:val="99"/>
    <w:unhideWhenUsed/>
    <w:rsid w:val="009A76F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6F7"/>
  </w:style>
  <w:style w:type="table" w:styleId="TableGrid">
    <w:name w:val="Table Grid"/>
    <w:basedOn w:val="TableNormal"/>
    <w:uiPriority w:val="39"/>
    <w:rsid w:val="009A76F7"/>
    <w:pPr>
      <w:widowControl w:val="0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6F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F7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6F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6F7"/>
  </w:style>
  <w:style w:type="paragraph" w:styleId="Footer">
    <w:name w:val="footer"/>
    <w:basedOn w:val="Normal"/>
    <w:link w:val="FooterChar"/>
    <w:uiPriority w:val="99"/>
    <w:unhideWhenUsed/>
    <w:rsid w:val="009A76F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6F7"/>
  </w:style>
  <w:style w:type="table" w:styleId="TableGrid">
    <w:name w:val="Table Grid"/>
    <w:basedOn w:val="TableNormal"/>
    <w:uiPriority w:val="39"/>
    <w:rsid w:val="009A76F7"/>
    <w:pPr>
      <w:widowControl w:val="0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6F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F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538</Words>
  <Characters>3072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Zipper Galeria</cp:lastModifiedBy>
  <cp:revision>16</cp:revision>
  <dcterms:created xsi:type="dcterms:W3CDTF">2019-09-19T16:15:00Z</dcterms:created>
  <dcterms:modified xsi:type="dcterms:W3CDTF">2019-11-10T18:00:00Z</dcterms:modified>
</cp:coreProperties>
</file>